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3CC90">
      <w:pPr>
        <w:pStyle w:val="2"/>
        <w:keepNext w:val="0"/>
        <w:keepLines w:val="0"/>
        <w:spacing w:before="0" w:after="0" w:line="240" w:lineRule="auto"/>
        <w:jc w:val="center"/>
        <w:rPr>
          <w:rFonts w:hint="eastAsia" w:ascii="宋体" w:hAnsi="宋体" w:eastAsia="宋体" w:cs="宋体"/>
          <w:color w:val="000000"/>
          <w:sz w:val="28"/>
          <w:szCs w:val="28"/>
          <w:highlight w:val="none"/>
        </w:rPr>
      </w:pPr>
      <w:bookmarkStart w:id="0" w:name="_GoBack"/>
      <w:bookmarkEnd w:id="0"/>
      <w:r>
        <w:rPr>
          <w:rFonts w:hint="eastAsia" w:ascii="宋体" w:hAnsi="宋体" w:eastAsia="宋体" w:cs="宋体"/>
          <w:color w:val="000000"/>
          <w:sz w:val="28"/>
          <w:szCs w:val="28"/>
          <w:highlight w:val="none"/>
        </w:rPr>
        <w:t>供应商须知附表</w:t>
      </w:r>
    </w:p>
    <w:tbl>
      <w:tblPr>
        <w:tblStyle w:val="7"/>
        <w:tblpPr w:leftFromText="180" w:rightFromText="180" w:vertAnchor="text" w:horzAnchor="page" w:tblpX="772" w:tblpY="626"/>
        <w:tblOverlap w:val="never"/>
        <w:tblW w:w="5605" w:type="pct"/>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663"/>
        <w:gridCol w:w="2045"/>
        <w:gridCol w:w="7919"/>
      </w:tblGrid>
      <w:tr w14:paraId="5473D64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exact"/>
          <w:tblHeader/>
        </w:trPr>
        <w:tc>
          <w:tcPr>
            <w:tcW w:w="312" w:type="pct"/>
            <w:noWrap w:val="0"/>
            <w:vAlign w:val="center"/>
          </w:tcPr>
          <w:p w14:paraId="4C4F9F26">
            <w:pPr>
              <w:pStyle w:val="9"/>
              <w:keepNext w:val="0"/>
              <w:keepLines w:val="0"/>
              <w:pageBreakBefore w:val="0"/>
              <w:kinsoku/>
              <w:wordWrap/>
              <w:overflowPunct/>
              <w:topLinePunct w:val="0"/>
              <w:bidi w:val="0"/>
              <w:snapToGrid/>
              <w:spacing w:line="400" w:lineRule="exact"/>
              <w:ind w:left="0" w:leftChars="0"/>
              <w:jc w:val="center"/>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序号</w:t>
            </w:r>
          </w:p>
        </w:tc>
        <w:tc>
          <w:tcPr>
            <w:tcW w:w="962" w:type="pct"/>
            <w:noWrap w:val="0"/>
            <w:vAlign w:val="center"/>
          </w:tcPr>
          <w:p w14:paraId="64C13EA0">
            <w:pPr>
              <w:pStyle w:val="9"/>
              <w:keepNext w:val="0"/>
              <w:keepLines w:val="0"/>
              <w:pageBreakBefore w:val="0"/>
              <w:kinsoku/>
              <w:wordWrap/>
              <w:overflowPunct/>
              <w:topLinePunct w:val="0"/>
              <w:bidi w:val="0"/>
              <w:snapToGrid/>
              <w:spacing w:line="400" w:lineRule="exact"/>
              <w:ind w:left="0" w:leftChars="0"/>
              <w:jc w:val="center"/>
              <w:textAlignment w:val="auto"/>
              <w:rPr>
                <w:rFonts w:hint="eastAsia" w:ascii="宋体" w:hAnsi="宋体" w:eastAsia="宋体" w:cs="宋体"/>
                <w:b w:val="0"/>
                <w:bCs w:val="0"/>
                <w:color w:val="000000"/>
                <w:sz w:val="21"/>
                <w:szCs w:val="21"/>
                <w:highlight w:val="none"/>
                <w:lang w:val="zh-CN"/>
              </w:rPr>
            </w:pPr>
            <w:r>
              <w:rPr>
                <w:rFonts w:hint="eastAsia" w:ascii="宋体" w:hAnsi="宋体" w:eastAsia="宋体" w:cs="宋体"/>
                <w:b w:val="0"/>
                <w:bCs w:val="0"/>
                <w:color w:val="000000"/>
                <w:sz w:val="21"/>
                <w:szCs w:val="21"/>
                <w:highlight w:val="none"/>
                <w:lang w:val="zh-CN"/>
              </w:rPr>
              <w:t xml:space="preserve">应知事项 </w:t>
            </w:r>
          </w:p>
        </w:tc>
        <w:tc>
          <w:tcPr>
            <w:tcW w:w="3725" w:type="pct"/>
            <w:noWrap w:val="0"/>
            <w:vAlign w:val="center"/>
          </w:tcPr>
          <w:p w14:paraId="37E7DEE2">
            <w:pPr>
              <w:pStyle w:val="9"/>
              <w:keepNext w:val="0"/>
              <w:keepLines w:val="0"/>
              <w:pageBreakBefore w:val="0"/>
              <w:kinsoku/>
              <w:wordWrap/>
              <w:overflowPunct/>
              <w:topLinePunct w:val="0"/>
              <w:bidi w:val="0"/>
              <w:snapToGrid/>
              <w:spacing w:line="400" w:lineRule="exact"/>
              <w:ind w:left="0"/>
              <w:jc w:val="center"/>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说明和要求</w:t>
            </w:r>
          </w:p>
        </w:tc>
      </w:tr>
      <w:tr w14:paraId="0F98CFC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8" w:hRule="exact"/>
        </w:trPr>
        <w:tc>
          <w:tcPr>
            <w:tcW w:w="312" w:type="pct"/>
            <w:noWrap w:val="0"/>
            <w:vAlign w:val="center"/>
          </w:tcPr>
          <w:p w14:paraId="667987B1">
            <w:pPr>
              <w:keepNext w:val="0"/>
              <w:keepLines w:val="0"/>
              <w:pageBreakBefore w:val="0"/>
              <w:widowControl w:val="0"/>
              <w:kinsoku/>
              <w:wordWrap/>
              <w:overflowPunct/>
              <w:topLinePunct w:val="0"/>
              <w:bidi w:val="0"/>
              <w:snapToGrid/>
              <w:spacing w:line="400" w:lineRule="exact"/>
              <w:ind w:left="0" w:right="230" w:rightChars="0"/>
              <w:jc w:val="center"/>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w:t>
            </w:r>
          </w:p>
        </w:tc>
        <w:tc>
          <w:tcPr>
            <w:tcW w:w="962" w:type="pct"/>
            <w:noWrap w:val="0"/>
            <w:vAlign w:val="center"/>
          </w:tcPr>
          <w:p w14:paraId="634D591B">
            <w:pPr>
              <w:keepNext w:val="0"/>
              <w:keepLines w:val="0"/>
              <w:pageBreakBefore w:val="0"/>
              <w:widowControl w:val="0"/>
              <w:kinsoku/>
              <w:wordWrap/>
              <w:overflowPunct/>
              <w:topLinePunct w:val="0"/>
              <w:bidi w:val="0"/>
              <w:snapToGrid/>
              <w:spacing w:line="400" w:lineRule="exact"/>
              <w:ind w:left="0" w:leftChars="0"/>
              <w:jc w:val="center"/>
              <w:textAlignment w:val="auto"/>
              <w:rPr>
                <w:rFonts w:hint="eastAsia" w:ascii="宋体" w:hAnsi="宋体" w:eastAsia="宋体" w:cs="宋体"/>
                <w:b w:val="0"/>
                <w:bCs w:val="0"/>
                <w:color w:val="000000"/>
                <w:sz w:val="21"/>
                <w:szCs w:val="21"/>
                <w:highlight w:val="none"/>
                <w:lang w:val="zh-CN"/>
              </w:rPr>
            </w:pPr>
            <w:r>
              <w:rPr>
                <w:rFonts w:hint="eastAsia" w:ascii="宋体" w:hAnsi="宋体" w:eastAsia="宋体" w:cs="宋体"/>
                <w:b w:val="0"/>
                <w:bCs w:val="0"/>
                <w:sz w:val="21"/>
                <w:szCs w:val="21"/>
                <w:lang w:val="zh-CN"/>
              </w:rPr>
              <w:t>确定邀请谈判的供应商数量和方式</w:t>
            </w:r>
          </w:p>
        </w:tc>
        <w:tc>
          <w:tcPr>
            <w:tcW w:w="3725" w:type="pct"/>
            <w:noWrap w:val="0"/>
            <w:vAlign w:val="center"/>
          </w:tcPr>
          <w:p w14:paraId="610CC3E3">
            <w:pPr>
              <w:pStyle w:val="9"/>
              <w:keepNext w:val="0"/>
              <w:keepLines w:val="0"/>
              <w:pageBreakBefore w:val="0"/>
              <w:widowControl w:val="0"/>
              <w:kinsoku/>
              <w:wordWrap/>
              <w:overflowPunct/>
              <w:topLinePunct w:val="0"/>
              <w:bidi w:val="0"/>
              <w:snapToGrid/>
              <w:spacing w:line="400" w:lineRule="exact"/>
              <w:ind w:firstLine="210" w:firstLineChars="100"/>
              <w:jc w:val="both"/>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本次谈判邀请的供应商数量：不小于</w:t>
            </w:r>
            <w:r>
              <w:rPr>
                <w:rFonts w:hint="eastAsia" w:eastAsia="宋体" w:cs="宋体"/>
                <w:color w:val="auto"/>
                <w:sz w:val="21"/>
                <w:szCs w:val="21"/>
                <w:lang w:val="en-US" w:eastAsia="zh-CN"/>
              </w:rPr>
              <w:t>三</w:t>
            </w:r>
            <w:r>
              <w:rPr>
                <w:rFonts w:hint="eastAsia" w:ascii="宋体" w:hAnsi="宋体" w:eastAsia="宋体" w:cs="宋体"/>
                <w:sz w:val="21"/>
                <w:szCs w:val="21"/>
                <w:lang w:val="zh-CN"/>
              </w:rPr>
              <w:t>家</w:t>
            </w:r>
            <w:r>
              <w:rPr>
                <w:rFonts w:hint="eastAsia" w:eastAsia="宋体" w:cs="宋体"/>
                <w:sz w:val="21"/>
                <w:szCs w:val="21"/>
                <w:lang w:val="zh-CN"/>
              </w:rPr>
              <w:t>；</w:t>
            </w:r>
          </w:p>
          <w:p w14:paraId="4BF97049">
            <w:pPr>
              <w:keepNext w:val="0"/>
              <w:keepLines w:val="0"/>
              <w:pageBreakBefore w:val="0"/>
              <w:widowControl w:val="0"/>
              <w:kinsoku/>
              <w:wordWrap/>
              <w:overflowPunct/>
              <w:topLinePunct w:val="0"/>
              <w:bidi w:val="0"/>
              <w:snapToGrid/>
              <w:spacing w:line="400" w:lineRule="exact"/>
              <w:ind w:firstLine="210" w:firstLineChars="100"/>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sz w:val="21"/>
                <w:szCs w:val="21"/>
                <w:lang w:val="zh-CN"/>
              </w:rPr>
              <w:t>本次采购采取公告的方式邀请参加谈判的供应商。</w:t>
            </w:r>
          </w:p>
        </w:tc>
      </w:tr>
      <w:tr w14:paraId="7B8A303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2" w:hRule="exact"/>
        </w:trPr>
        <w:tc>
          <w:tcPr>
            <w:tcW w:w="312" w:type="pct"/>
            <w:noWrap w:val="0"/>
            <w:vAlign w:val="center"/>
          </w:tcPr>
          <w:p w14:paraId="7AD42B21">
            <w:pPr>
              <w:pStyle w:val="9"/>
              <w:keepNext w:val="0"/>
              <w:keepLines w:val="0"/>
              <w:pageBreakBefore w:val="0"/>
              <w:widowControl w:val="0"/>
              <w:kinsoku/>
              <w:wordWrap/>
              <w:overflowPunct/>
              <w:topLinePunct w:val="0"/>
              <w:bidi w:val="0"/>
              <w:snapToGrid/>
              <w:spacing w:line="400" w:lineRule="exact"/>
              <w:ind w:left="0" w:right="230" w:rightChars="0"/>
              <w:jc w:val="center"/>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w:t>
            </w:r>
          </w:p>
        </w:tc>
        <w:tc>
          <w:tcPr>
            <w:tcW w:w="962" w:type="pct"/>
            <w:noWrap w:val="0"/>
            <w:vAlign w:val="center"/>
          </w:tcPr>
          <w:p w14:paraId="13FB2582">
            <w:pPr>
              <w:pStyle w:val="9"/>
              <w:keepNext w:val="0"/>
              <w:keepLines w:val="0"/>
              <w:pageBreakBefore w:val="0"/>
              <w:widowControl w:val="0"/>
              <w:kinsoku/>
              <w:wordWrap/>
              <w:overflowPunct/>
              <w:topLinePunct w:val="0"/>
              <w:bidi w:val="0"/>
              <w:snapToGrid/>
              <w:spacing w:line="400" w:lineRule="exact"/>
              <w:ind w:left="0"/>
              <w:jc w:val="center"/>
              <w:textAlignment w:val="auto"/>
              <w:rPr>
                <w:rFonts w:hint="eastAsia" w:ascii="宋体" w:hAnsi="宋体" w:eastAsia="宋体" w:cs="宋体"/>
                <w:b w:val="0"/>
                <w:bCs w:val="0"/>
                <w:color w:val="000000"/>
                <w:sz w:val="21"/>
                <w:szCs w:val="21"/>
                <w:highlight w:val="none"/>
                <w:lang w:val="zh-CN"/>
              </w:rPr>
            </w:pPr>
            <w:r>
              <w:rPr>
                <w:rFonts w:hint="eastAsia" w:ascii="宋体" w:hAnsi="宋体" w:eastAsia="宋体" w:cs="宋体"/>
                <w:b w:val="0"/>
                <w:bCs w:val="0"/>
                <w:color w:val="000000"/>
                <w:sz w:val="21"/>
                <w:szCs w:val="21"/>
                <w:highlight w:val="none"/>
                <w:lang w:val="zh-CN"/>
              </w:rPr>
              <w:t>采购预算</w:t>
            </w:r>
          </w:p>
          <w:p w14:paraId="6D756D43">
            <w:pPr>
              <w:pStyle w:val="9"/>
              <w:keepNext w:val="0"/>
              <w:keepLines w:val="0"/>
              <w:pageBreakBefore w:val="0"/>
              <w:widowControl w:val="0"/>
              <w:kinsoku/>
              <w:wordWrap/>
              <w:overflowPunct/>
              <w:topLinePunct w:val="0"/>
              <w:bidi w:val="0"/>
              <w:snapToGrid/>
              <w:spacing w:line="400" w:lineRule="exact"/>
              <w:ind w:left="0" w:leftChars="0"/>
              <w:jc w:val="center"/>
              <w:textAlignment w:val="auto"/>
              <w:rPr>
                <w:rFonts w:hint="eastAsia" w:ascii="宋体" w:hAnsi="宋体" w:eastAsia="宋体" w:cs="宋体"/>
                <w:b w:val="0"/>
                <w:bCs w:val="0"/>
                <w:color w:val="000000"/>
                <w:sz w:val="21"/>
                <w:szCs w:val="21"/>
                <w:highlight w:val="none"/>
                <w:lang w:val="zh-CN"/>
              </w:rPr>
            </w:pPr>
            <w:r>
              <w:rPr>
                <w:rFonts w:hint="eastAsia" w:ascii="宋体" w:hAnsi="宋体" w:eastAsia="宋体" w:cs="宋体"/>
                <w:b w:val="0"/>
                <w:bCs w:val="0"/>
                <w:color w:val="000000"/>
                <w:sz w:val="21"/>
                <w:szCs w:val="21"/>
                <w:highlight w:val="none"/>
                <w:lang w:val="zh-CN"/>
              </w:rPr>
              <w:t>(实质性要求)</w:t>
            </w:r>
          </w:p>
        </w:tc>
        <w:tc>
          <w:tcPr>
            <w:tcW w:w="3725" w:type="pct"/>
            <w:noWrap w:val="0"/>
            <w:vAlign w:val="center"/>
          </w:tcPr>
          <w:p w14:paraId="27544791">
            <w:pPr>
              <w:pStyle w:val="9"/>
              <w:keepNext w:val="0"/>
              <w:keepLines w:val="0"/>
              <w:pageBreakBefore w:val="0"/>
              <w:widowControl w:val="0"/>
              <w:kinsoku/>
              <w:wordWrap/>
              <w:overflowPunct/>
              <w:topLinePunct w:val="0"/>
              <w:bidi w:val="0"/>
              <w:snapToGrid/>
              <w:spacing w:line="400" w:lineRule="exact"/>
              <w:ind w:firstLine="210" w:firstLineChars="1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b w:val="0"/>
                <w:bCs w:val="0"/>
                <w:color w:val="auto"/>
                <w:sz w:val="21"/>
                <w:szCs w:val="21"/>
                <w:lang w:val="zh-CN"/>
              </w:rPr>
              <w:t>采购预算：</w:t>
            </w:r>
            <w:r>
              <w:rPr>
                <w:rFonts w:hint="eastAsia"/>
                <w:color w:val="000000"/>
                <w:sz w:val="24"/>
                <w:u w:val="single"/>
                <w:lang w:val="en-US" w:eastAsia="zh-CN"/>
              </w:rPr>
              <w:t>20000.00</w:t>
            </w:r>
            <w:r>
              <w:rPr>
                <w:rFonts w:hint="eastAsia" w:ascii="宋体" w:hAnsi="宋体" w:eastAsia="宋体" w:cs="宋体"/>
                <w:b w:val="0"/>
                <w:bCs w:val="0"/>
                <w:color w:val="auto"/>
                <w:sz w:val="24"/>
                <w:szCs w:val="24"/>
                <w:u w:val="none"/>
                <w:lang w:val="en-US" w:eastAsia="zh-CN"/>
              </w:rPr>
              <w:t>元</w:t>
            </w:r>
            <w:r>
              <w:rPr>
                <w:rFonts w:hint="eastAsia" w:ascii="宋体" w:hAnsi="宋体" w:eastAsia="宋体" w:cs="宋体"/>
                <w:b w:val="0"/>
                <w:bCs w:val="0"/>
                <w:color w:val="auto"/>
                <w:sz w:val="21"/>
                <w:szCs w:val="21"/>
              </w:rPr>
              <w:t>；</w:t>
            </w:r>
            <w:r>
              <w:rPr>
                <w:rFonts w:hint="eastAsia" w:ascii="宋体" w:hAnsi="宋体" w:eastAsia="宋体" w:cs="宋体"/>
                <w:color w:val="auto"/>
                <w:sz w:val="21"/>
                <w:szCs w:val="21"/>
                <w:lang w:val="zh-CN"/>
              </w:rPr>
              <w:t>超过采购预算的报价无效。</w:t>
            </w:r>
          </w:p>
        </w:tc>
      </w:tr>
      <w:tr w14:paraId="1A25862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57" w:hRule="exact"/>
        </w:trPr>
        <w:tc>
          <w:tcPr>
            <w:tcW w:w="312" w:type="pct"/>
            <w:noWrap w:val="0"/>
            <w:vAlign w:val="center"/>
          </w:tcPr>
          <w:p w14:paraId="2E5D4808">
            <w:pPr>
              <w:pStyle w:val="9"/>
              <w:keepNext w:val="0"/>
              <w:keepLines w:val="0"/>
              <w:pageBreakBefore w:val="0"/>
              <w:widowControl w:val="0"/>
              <w:kinsoku/>
              <w:wordWrap/>
              <w:overflowPunct/>
              <w:topLinePunct w:val="0"/>
              <w:bidi w:val="0"/>
              <w:snapToGrid/>
              <w:spacing w:line="400" w:lineRule="exact"/>
              <w:ind w:left="0" w:right="230" w:rightChars="0"/>
              <w:jc w:val="center"/>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w:t>
            </w:r>
          </w:p>
        </w:tc>
        <w:tc>
          <w:tcPr>
            <w:tcW w:w="962" w:type="pct"/>
            <w:noWrap w:val="0"/>
            <w:vAlign w:val="center"/>
          </w:tcPr>
          <w:p w14:paraId="020EB731">
            <w:pPr>
              <w:pStyle w:val="9"/>
              <w:keepNext w:val="0"/>
              <w:keepLines w:val="0"/>
              <w:pageBreakBefore w:val="0"/>
              <w:widowControl w:val="0"/>
              <w:kinsoku/>
              <w:wordWrap/>
              <w:overflowPunct/>
              <w:topLinePunct w:val="0"/>
              <w:bidi w:val="0"/>
              <w:snapToGrid/>
              <w:spacing w:line="400" w:lineRule="exact"/>
              <w:ind w:left="0"/>
              <w:jc w:val="center"/>
              <w:textAlignment w:val="auto"/>
              <w:rPr>
                <w:rFonts w:hint="eastAsia" w:ascii="宋体" w:hAnsi="宋体" w:eastAsia="宋体" w:cs="宋体"/>
                <w:b w:val="0"/>
                <w:bCs w:val="0"/>
                <w:color w:val="000000"/>
                <w:sz w:val="21"/>
                <w:szCs w:val="21"/>
                <w:highlight w:val="none"/>
                <w:lang w:val="zh-CN"/>
              </w:rPr>
            </w:pPr>
            <w:r>
              <w:rPr>
                <w:rFonts w:hint="eastAsia" w:ascii="宋体" w:hAnsi="宋体" w:eastAsia="宋体" w:cs="宋体"/>
                <w:b w:val="0"/>
                <w:bCs w:val="0"/>
                <w:color w:val="000000"/>
                <w:sz w:val="21"/>
                <w:szCs w:val="21"/>
                <w:highlight w:val="none"/>
                <w:lang w:val="zh-CN"/>
              </w:rPr>
              <w:t>最高限价</w:t>
            </w:r>
          </w:p>
          <w:p w14:paraId="356BA61C">
            <w:pPr>
              <w:pStyle w:val="9"/>
              <w:keepNext w:val="0"/>
              <w:keepLines w:val="0"/>
              <w:pageBreakBefore w:val="0"/>
              <w:widowControl w:val="0"/>
              <w:kinsoku/>
              <w:wordWrap/>
              <w:overflowPunct/>
              <w:topLinePunct w:val="0"/>
              <w:bidi w:val="0"/>
              <w:snapToGrid/>
              <w:spacing w:line="400" w:lineRule="exact"/>
              <w:ind w:left="0" w:leftChars="0"/>
              <w:jc w:val="center"/>
              <w:textAlignment w:val="auto"/>
              <w:rPr>
                <w:rFonts w:hint="eastAsia" w:ascii="宋体" w:hAnsi="宋体" w:eastAsia="宋体" w:cs="宋体"/>
                <w:b w:val="0"/>
                <w:bCs w:val="0"/>
                <w:color w:val="000000"/>
                <w:sz w:val="21"/>
                <w:szCs w:val="21"/>
                <w:highlight w:val="none"/>
                <w:lang w:val="zh-CN"/>
              </w:rPr>
            </w:pPr>
            <w:r>
              <w:rPr>
                <w:rFonts w:hint="eastAsia" w:ascii="宋体" w:hAnsi="宋体" w:eastAsia="宋体" w:cs="宋体"/>
                <w:b w:val="0"/>
                <w:bCs w:val="0"/>
                <w:color w:val="000000"/>
                <w:sz w:val="21"/>
                <w:szCs w:val="21"/>
                <w:highlight w:val="none"/>
                <w:lang w:val="zh-CN"/>
              </w:rPr>
              <w:t>(实质性要求)</w:t>
            </w:r>
          </w:p>
        </w:tc>
        <w:tc>
          <w:tcPr>
            <w:tcW w:w="3725" w:type="pct"/>
            <w:noWrap w:val="0"/>
            <w:vAlign w:val="center"/>
          </w:tcPr>
          <w:p w14:paraId="6ADA87C4">
            <w:pPr>
              <w:pStyle w:val="9"/>
              <w:keepNext w:val="0"/>
              <w:keepLines w:val="0"/>
              <w:pageBreakBefore w:val="0"/>
              <w:widowControl w:val="0"/>
              <w:kinsoku/>
              <w:wordWrap/>
              <w:overflowPunct/>
              <w:topLinePunct w:val="0"/>
              <w:bidi w:val="0"/>
              <w:snapToGrid/>
              <w:spacing w:line="400" w:lineRule="exact"/>
              <w:ind w:firstLine="210" w:firstLineChars="100"/>
              <w:jc w:val="left"/>
              <w:textAlignment w:val="auto"/>
              <w:rPr>
                <w:rFonts w:hint="eastAsia"/>
                <w:color w:val="000000"/>
                <w:sz w:val="24"/>
                <w:u w:val="single"/>
                <w:lang w:val="en-US" w:eastAsia="zh-CN"/>
              </w:rPr>
            </w:pPr>
            <w:r>
              <w:rPr>
                <w:rFonts w:hint="eastAsia" w:ascii="宋体" w:hAnsi="宋体" w:eastAsia="宋体" w:cs="宋体"/>
                <w:b w:val="0"/>
                <w:bCs w:val="0"/>
                <w:color w:val="auto"/>
                <w:sz w:val="21"/>
                <w:szCs w:val="21"/>
                <w:lang w:val="zh-CN"/>
              </w:rPr>
              <w:t>最高限价：</w:t>
            </w:r>
            <w:r>
              <w:rPr>
                <w:rFonts w:hint="eastAsia"/>
                <w:color w:val="000000"/>
                <w:sz w:val="24"/>
                <w:u w:val="single"/>
                <w:lang w:val="en-US" w:eastAsia="zh-CN"/>
              </w:rPr>
              <w:t>20000</w:t>
            </w:r>
          </w:p>
          <w:p w14:paraId="07DB42A2">
            <w:pPr>
              <w:pStyle w:val="9"/>
              <w:keepNext w:val="0"/>
              <w:keepLines w:val="0"/>
              <w:pageBreakBefore w:val="0"/>
              <w:widowControl w:val="0"/>
              <w:kinsoku/>
              <w:wordWrap/>
              <w:overflowPunct/>
              <w:topLinePunct w:val="0"/>
              <w:bidi w:val="0"/>
              <w:snapToGrid/>
              <w:spacing w:line="400" w:lineRule="exact"/>
              <w:ind w:firstLine="240" w:firstLineChars="100"/>
              <w:jc w:val="left"/>
              <w:textAlignment w:val="auto"/>
              <w:rPr>
                <w:rFonts w:hint="eastAsia"/>
                <w:color w:val="000000"/>
                <w:sz w:val="24"/>
                <w:u w:val="single"/>
                <w:lang w:val="en-US" w:eastAsia="zh-CN"/>
              </w:rPr>
            </w:pPr>
          </w:p>
          <w:p w14:paraId="0CA1C21F">
            <w:pPr>
              <w:pStyle w:val="9"/>
              <w:keepNext w:val="0"/>
              <w:keepLines w:val="0"/>
              <w:pageBreakBefore w:val="0"/>
              <w:widowControl w:val="0"/>
              <w:kinsoku/>
              <w:wordWrap/>
              <w:overflowPunct/>
              <w:topLinePunct w:val="0"/>
              <w:bidi w:val="0"/>
              <w:snapToGrid/>
              <w:spacing w:line="400" w:lineRule="exact"/>
              <w:ind w:firstLine="240" w:firstLineChars="100"/>
              <w:jc w:val="left"/>
              <w:textAlignment w:val="auto"/>
              <w:rPr>
                <w:rFonts w:hint="eastAsia" w:ascii="宋体" w:hAnsi="宋体" w:eastAsia="宋体" w:cs="宋体"/>
                <w:color w:val="auto"/>
                <w:sz w:val="21"/>
                <w:szCs w:val="21"/>
                <w:highlight w:val="none"/>
                <w:lang w:val="zh-CN"/>
              </w:rPr>
            </w:pPr>
            <w:r>
              <w:rPr>
                <w:rFonts w:hint="eastAsia"/>
                <w:color w:val="000000"/>
                <w:sz w:val="24"/>
                <w:u w:val="single"/>
                <w:lang w:val="en-US" w:eastAsia="zh-CN"/>
              </w:rPr>
              <w:t>.00</w:t>
            </w:r>
            <w:r>
              <w:rPr>
                <w:rFonts w:hint="eastAsia" w:ascii="宋体" w:hAnsi="宋体" w:eastAsia="宋体" w:cs="宋体"/>
                <w:b w:val="0"/>
                <w:bCs w:val="0"/>
                <w:color w:val="auto"/>
                <w:sz w:val="24"/>
                <w:szCs w:val="24"/>
                <w:u w:val="none"/>
                <w:lang w:val="en-US" w:eastAsia="zh-CN"/>
              </w:rPr>
              <w:t>元</w:t>
            </w:r>
            <w:r>
              <w:rPr>
                <w:rFonts w:hint="eastAsia" w:ascii="宋体" w:hAnsi="宋体" w:eastAsia="宋体" w:cs="宋体"/>
                <w:b w:val="0"/>
                <w:bCs w:val="0"/>
                <w:color w:val="auto"/>
                <w:sz w:val="21"/>
                <w:szCs w:val="21"/>
                <w:lang w:val="zh-CN"/>
              </w:rPr>
              <w:t>；超过最高限价的报价无效。</w:t>
            </w:r>
          </w:p>
        </w:tc>
      </w:tr>
      <w:tr w14:paraId="64D33DA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1" w:hRule="exact"/>
        </w:trPr>
        <w:tc>
          <w:tcPr>
            <w:tcW w:w="312" w:type="pct"/>
            <w:noWrap w:val="0"/>
            <w:vAlign w:val="center"/>
          </w:tcPr>
          <w:p w14:paraId="7E12FF65">
            <w:pPr>
              <w:pStyle w:val="9"/>
              <w:keepNext w:val="0"/>
              <w:keepLines w:val="0"/>
              <w:pageBreakBefore w:val="0"/>
              <w:widowControl w:val="0"/>
              <w:kinsoku/>
              <w:wordWrap/>
              <w:overflowPunct/>
              <w:topLinePunct w:val="0"/>
              <w:bidi w:val="0"/>
              <w:snapToGrid/>
              <w:spacing w:line="400" w:lineRule="exact"/>
              <w:ind w:left="0" w:right="230" w:rightChars="0"/>
              <w:jc w:val="center"/>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4</w:t>
            </w:r>
          </w:p>
        </w:tc>
        <w:tc>
          <w:tcPr>
            <w:tcW w:w="962" w:type="pct"/>
            <w:noWrap w:val="0"/>
            <w:vAlign w:val="center"/>
          </w:tcPr>
          <w:p w14:paraId="13D51546">
            <w:pPr>
              <w:pStyle w:val="9"/>
              <w:keepNext w:val="0"/>
              <w:keepLines w:val="0"/>
              <w:pageBreakBefore w:val="0"/>
              <w:widowControl w:val="0"/>
              <w:kinsoku/>
              <w:wordWrap/>
              <w:overflowPunct/>
              <w:topLinePunct w:val="0"/>
              <w:bidi w:val="0"/>
              <w:snapToGrid/>
              <w:spacing w:line="400" w:lineRule="exact"/>
              <w:ind w:left="0" w:leftChars="0"/>
              <w:jc w:val="center"/>
              <w:textAlignment w:val="auto"/>
              <w:rPr>
                <w:rFonts w:hint="eastAsia" w:ascii="宋体" w:hAnsi="宋体" w:eastAsia="宋体" w:cs="宋体"/>
                <w:b w:val="0"/>
                <w:bCs w:val="0"/>
                <w:color w:val="000000"/>
                <w:sz w:val="21"/>
                <w:szCs w:val="21"/>
                <w:highlight w:val="none"/>
                <w:lang w:val="zh-CN"/>
              </w:rPr>
            </w:pPr>
            <w:r>
              <w:rPr>
                <w:rFonts w:hint="eastAsia" w:ascii="宋体" w:hAnsi="宋体" w:eastAsia="宋体" w:cs="宋体"/>
                <w:b w:val="0"/>
                <w:bCs w:val="0"/>
                <w:color w:val="000000"/>
                <w:sz w:val="21"/>
                <w:szCs w:val="21"/>
                <w:highlight w:val="none"/>
                <w:lang w:val="zh-CN"/>
              </w:rPr>
              <w:t>联合体</w:t>
            </w:r>
          </w:p>
        </w:tc>
        <w:tc>
          <w:tcPr>
            <w:tcW w:w="3725" w:type="pct"/>
            <w:noWrap w:val="0"/>
            <w:vAlign w:val="center"/>
          </w:tcPr>
          <w:p w14:paraId="5828700B">
            <w:pPr>
              <w:pStyle w:val="9"/>
              <w:keepNext w:val="0"/>
              <w:keepLines w:val="0"/>
              <w:pageBreakBefore w:val="0"/>
              <w:widowControl w:val="0"/>
              <w:kinsoku/>
              <w:wordWrap/>
              <w:overflowPunct/>
              <w:topLinePunct w:val="0"/>
              <w:bidi w:val="0"/>
              <w:snapToGrid/>
              <w:spacing w:line="400" w:lineRule="exact"/>
              <w:ind w:firstLine="210" w:firstLineChars="1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b w:val="0"/>
                <w:bCs w:val="0"/>
                <w:color w:val="000000"/>
                <w:sz w:val="21"/>
                <w:szCs w:val="21"/>
                <w:highlight w:val="none"/>
                <w:lang w:val="zh-CN"/>
              </w:rPr>
              <w:t>不允许</w:t>
            </w:r>
            <w:r>
              <w:rPr>
                <w:rFonts w:hint="eastAsia" w:ascii="宋体" w:hAnsi="宋体" w:eastAsia="宋体" w:cs="宋体"/>
                <w:b w:val="0"/>
                <w:bCs w:val="0"/>
                <w:color w:val="000000"/>
                <w:sz w:val="21"/>
                <w:szCs w:val="21"/>
                <w:highlight w:val="none"/>
                <w:lang w:val="en-US" w:eastAsia="zh-CN"/>
              </w:rPr>
              <w:t>联合体</w:t>
            </w:r>
            <w:r>
              <w:rPr>
                <w:rFonts w:hint="eastAsia" w:eastAsia="宋体" w:cs="宋体"/>
                <w:b w:val="0"/>
                <w:bCs w:val="0"/>
                <w:color w:val="000000"/>
                <w:sz w:val="21"/>
                <w:szCs w:val="21"/>
                <w:highlight w:val="none"/>
                <w:lang w:val="en-US" w:eastAsia="zh-CN"/>
              </w:rPr>
              <w:t>。</w:t>
            </w:r>
          </w:p>
        </w:tc>
      </w:tr>
      <w:tr w14:paraId="0899E0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1" w:hRule="exact"/>
        </w:trPr>
        <w:tc>
          <w:tcPr>
            <w:tcW w:w="312" w:type="pct"/>
            <w:noWrap w:val="0"/>
            <w:vAlign w:val="center"/>
          </w:tcPr>
          <w:p w14:paraId="7CDB1ABE">
            <w:pPr>
              <w:pStyle w:val="9"/>
              <w:keepNext w:val="0"/>
              <w:keepLines w:val="0"/>
              <w:pageBreakBefore w:val="0"/>
              <w:widowControl w:val="0"/>
              <w:kinsoku/>
              <w:wordWrap/>
              <w:overflowPunct/>
              <w:topLinePunct w:val="0"/>
              <w:bidi w:val="0"/>
              <w:snapToGrid/>
              <w:spacing w:line="400" w:lineRule="exact"/>
              <w:ind w:left="0" w:right="230" w:right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w:t>
            </w:r>
          </w:p>
        </w:tc>
        <w:tc>
          <w:tcPr>
            <w:tcW w:w="962" w:type="pct"/>
            <w:noWrap w:val="0"/>
            <w:vAlign w:val="center"/>
          </w:tcPr>
          <w:p w14:paraId="7F6318F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val="0"/>
                <w:bCs w:val="0"/>
                <w:spacing w:val="0"/>
                <w:kern w:val="2"/>
                <w:position w:val="0"/>
                <w:sz w:val="21"/>
                <w:szCs w:val="21"/>
                <w:lang w:val="zh-CN" w:eastAsia="zh-CN" w:bidi="ar-SA"/>
              </w:rPr>
            </w:pPr>
            <w:r>
              <w:rPr>
                <w:rFonts w:hint="eastAsia" w:ascii="宋体" w:hAnsi="宋体" w:eastAsia="宋体" w:cs="宋体"/>
                <w:b w:val="0"/>
                <w:bCs w:val="0"/>
                <w:spacing w:val="0"/>
                <w:position w:val="0"/>
                <w:sz w:val="21"/>
                <w:szCs w:val="21"/>
                <w:lang w:val="en-US" w:eastAsia="zh-CN"/>
              </w:rPr>
              <w:t>谈判</w:t>
            </w:r>
            <w:r>
              <w:rPr>
                <w:rFonts w:hint="eastAsia" w:ascii="宋体" w:hAnsi="宋体" w:eastAsia="宋体" w:cs="宋体"/>
                <w:b w:val="0"/>
                <w:bCs w:val="0"/>
                <w:spacing w:val="0"/>
                <w:position w:val="0"/>
                <w:sz w:val="21"/>
                <w:szCs w:val="21"/>
              </w:rPr>
              <w:t>保证金</w:t>
            </w:r>
          </w:p>
        </w:tc>
        <w:tc>
          <w:tcPr>
            <w:tcW w:w="3725" w:type="pct"/>
            <w:noWrap w:val="0"/>
            <w:vAlign w:val="center"/>
          </w:tcPr>
          <w:p w14:paraId="780E7AA7">
            <w:pPr>
              <w:keepNext w:val="0"/>
              <w:keepLines w:val="0"/>
              <w:pageBreakBefore w:val="0"/>
              <w:widowControl/>
              <w:kinsoku w:val="0"/>
              <w:wordWrap/>
              <w:overflowPunct/>
              <w:topLinePunct w:val="0"/>
              <w:autoSpaceDE w:val="0"/>
              <w:autoSpaceDN w:val="0"/>
              <w:bidi w:val="0"/>
              <w:adjustRightInd w:val="0"/>
              <w:snapToGrid w:val="0"/>
              <w:spacing w:line="400" w:lineRule="exact"/>
              <w:ind w:firstLine="210" w:firstLineChars="100"/>
              <w:jc w:val="left"/>
              <w:textAlignment w:val="baseline"/>
              <w:rPr>
                <w:rFonts w:hint="eastAsia" w:ascii="宋体" w:hAnsi="宋体" w:eastAsia="宋体" w:cs="宋体"/>
                <w:snapToGrid w:val="0"/>
                <w:color w:val="000000"/>
                <w:spacing w:val="0"/>
                <w:kern w:val="0"/>
                <w:position w:val="0"/>
                <w:sz w:val="21"/>
                <w:szCs w:val="21"/>
                <w:lang w:val="zh-CN" w:eastAsia="zh-CN" w:bidi="ar-SA"/>
              </w:rPr>
            </w:pPr>
            <w:r>
              <w:rPr>
                <w:rFonts w:hint="eastAsia" w:ascii="宋体" w:hAnsi="宋体" w:eastAsia="宋体" w:cs="宋体"/>
                <w:spacing w:val="0"/>
                <w:position w:val="0"/>
                <w:sz w:val="21"/>
                <w:szCs w:val="21"/>
              </w:rPr>
              <w:t>本项目不收取</w:t>
            </w:r>
            <w:r>
              <w:rPr>
                <w:rFonts w:hint="eastAsia" w:ascii="宋体" w:hAnsi="宋体" w:eastAsia="宋体" w:cs="宋体"/>
                <w:spacing w:val="0"/>
                <w:position w:val="0"/>
                <w:sz w:val="21"/>
                <w:szCs w:val="21"/>
                <w:lang w:eastAsia="zh-CN"/>
              </w:rPr>
              <w:t>谈判</w:t>
            </w:r>
            <w:r>
              <w:rPr>
                <w:rFonts w:hint="eastAsia" w:ascii="宋体" w:hAnsi="宋体" w:eastAsia="宋体" w:cs="宋体"/>
                <w:spacing w:val="0"/>
                <w:position w:val="0"/>
                <w:sz w:val="21"/>
                <w:szCs w:val="21"/>
              </w:rPr>
              <w:t>保证金。</w:t>
            </w:r>
          </w:p>
        </w:tc>
      </w:tr>
      <w:tr w14:paraId="210148E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1" w:hRule="exact"/>
        </w:trPr>
        <w:tc>
          <w:tcPr>
            <w:tcW w:w="312" w:type="pct"/>
            <w:noWrap w:val="0"/>
            <w:vAlign w:val="center"/>
          </w:tcPr>
          <w:p w14:paraId="0EDFFD0A">
            <w:pPr>
              <w:pStyle w:val="9"/>
              <w:keepNext w:val="0"/>
              <w:keepLines w:val="0"/>
              <w:pageBreakBefore w:val="0"/>
              <w:widowControl w:val="0"/>
              <w:kinsoku/>
              <w:wordWrap/>
              <w:overflowPunct/>
              <w:topLinePunct w:val="0"/>
              <w:bidi w:val="0"/>
              <w:snapToGrid/>
              <w:spacing w:line="400" w:lineRule="exact"/>
              <w:ind w:left="0" w:right="230" w:right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w:t>
            </w:r>
          </w:p>
        </w:tc>
        <w:tc>
          <w:tcPr>
            <w:tcW w:w="962" w:type="pct"/>
            <w:noWrap w:val="0"/>
            <w:vAlign w:val="center"/>
          </w:tcPr>
          <w:p w14:paraId="267C04A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val="0"/>
                <w:bCs w:val="0"/>
                <w:spacing w:val="0"/>
                <w:kern w:val="2"/>
                <w:position w:val="0"/>
                <w:sz w:val="21"/>
                <w:szCs w:val="21"/>
                <w:lang w:val="zh-CN" w:eastAsia="zh-CN" w:bidi="ar-SA"/>
              </w:rPr>
            </w:pPr>
            <w:r>
              <w:rPr>
                <w:rFonts w:hint="eastAsia" w:ascii="宋体" w:hAnsi="宋体" w:eastAsia="宋体" w:cs="宋体"/>
                <w:b w:val="0"/>
                <w:bCs w:val="0"/>
                <w:spacing w:val="0"/>
                <w:position w:val="0"/>
                <w:sz w:val="21"/>
                <w:szCs w:val="21"/>
              </w:rPr>
              <w:t>履约保证金</w:t>
            </w:r>
          </w:p>
        </w:tc>
        <w:tc>
          <w:tcPr>
            <w:tcW w:w="3725" w:type="pct"/>
            <w:noWrap w:val="0"/>
            <w:vAlign w:val="center"/>
          </w:tcPr>
          <w:p w14:paraId="2A65D6BD">
            <w:pPr>
              <w:keepNext w:val="0"/>
              <w:keepLines w:val="0"/>
              <w:pageBreakBefore w:val="0"/>
              <w:widowControl/>
              <w:kinsoku w:val="0"/>
              <w:wordWrap/>
              <w:overflowPunct/>
              <w:topLinePunct w:val="0"/>
              <w:autoSpaceDE w:val="0"/>
              <w:autoSpaceDN w:val="0"/>
              <w:bidi w:val="0"/>
              <w:adjustRightInd w:val="0"/>
              <w:snapToGrid w:val="0"/>
              <w:spacing w:line="400" w:lineRule="exact"/>
              <w:ind w:firstLine="210" w:firstLineChars="100"/>
              <w:jc w:val="left"/>
              <w:textAlignment w:val="baseline"/>
              <w:rPr>
                <w:rFonts w:hint="eastAsia" w:ascii="宋体" w:hAnsi="宋体" w:eastAsia="宋体" w:cs="宋体"/>
                <w:snapToGrid w:val="0"/>
                <w:color w:val="000000"/>
                <w:spacing w:val="0"/>
                <w:kern w:val="0"/>
                <w:position w:val="0"/>
                <w:sz w:val="21"/>
                <w:szCs w:val="21"/>
                <w:lang w:val="zh-CN" w:eastAsia="zh-CN" w:bidi="ar-SA"/>
              </w:rPr>
            </w:pPr>
            <w:r>
              <w:rPr>
                <w:rFonts w:hint="eastAsia" w:ascii="宋体" w:hAnsi="宋体" w:eastAsia="宋体" w:cs="宋体"/>
                <w:spacing w:val="0"/>
                <w:position w:val="0"/>
                <w:sz w:val="21"/>
                <w:szCs w:val="21"/>
              </w:rPr>
              <w:t>本项目不收取履约保证金。</w:t>
            </w:r>
          </w:p>
        </w:tc>
      </w:tr>
      <w:tr w14:paraId="0BACD3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6" w:hRule="exact"/>
        </w:trPr>
        <w:tc>
          <w:tcPr>
            <w:tcW w:w="312" w:type="pct"/>
            <w:noWrap w:val="0"/>
            <w:vAlign w:val="center"/>
          </w:tcPr>
          <w:p w14:paraId="48F02CBB">
            <w:pPr>
              <w:pStyle w:val="9"/>
              <w:keepNext w:val="0"/>
              <w:keepLines w:val="0"/>
              <w:pageBreakBefore w:val="0"/>
              <w:widowControl w:val="0"/>
              <w:kinsoku/>
              <w:wordWrap/>
              <w:overflowPunct/>
              <w:topLinePunct w:val="0"/>
              <w:bidi w:val="0"/>
              <w:snapToGrid/>
              <w:spacing w:line="400" w:lineRule="exact"/>
              <w:ind w:left="0" w:right="230" w:right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w:t>
            </w:r>
          </w:p>
        </w:tc>
        <w:tc>
          <w:tcPr>
            <w:tcW w:w="962" w:type="pct"/>
            <w:noWrap w:val="0"/>
            <w:vAlign w:val="center"/>
          </w:tcPr>
          <w:p w14:paraId="56171DB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val="0"/>
                <w:bCs w:val="0"/>
                <w:spacing w:val="0"/>
                <w:position w:val="0"/>
                <w:sz w:val="21"/>
                <w:szCs w:val="21"/>
              </w:rPr>
            </w:pPr>
            <w:r>
              <w:rPr>
                <w:rFonts w:hint="eastAsia" w:ascii="宋体" w:hAnsi="宋体" w:eastAsia="宋体" w:cs="宋体"/>
                <w:b w:val="0"/>
                <w:bCs w:val="0"/>
                <w:spacing w:val="0"/>
                <w:position w:val="0"/>
                <w:sz w:val="21"/>
                <w:szCs w:val="21"/>
                <w:lang w:val="en-US" w:eastAsia="zh-CN"/>
              </w:rPr>
              <w:t>谈判</w:t>
            </w:r>
            <w:r>
              <w:rPr>
                <w:rFonts w:hint="eastAsia" w:ascii="宋体" w:hAnsi="宋体" w:eastAsia="宋体" w:cs="宋体"/>
                <w:b w:val="0"/>
                <w:bCs w:val="0"/>
                <w:spacing w:val="0"/>
                <w:position w:val="0"/>
                <w:sz w:val="21"/>
                <w:szCs w:val="21"/>
              </w:rPr>
              <w:t>有效期</w:t>
            </w:r>
          </w:p>
          <w:p w14:paraId="53AA7B5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val="0"/>
                <w:bCs w:val="0"/>
                <w:spacing w:val="0"/>
                <w:kern w:val="2"/>
                <w:position w:val="0"/>
                <w:sz w:val="21"/>
                <w:szCs w:val="21"/>
                <w:lang w:val="zh-CN" w:eastAsia="zh-CN" w:bidi="ar-SA"/>
              </w:rPr>
            </w:pPr>
            <w:r>
              <w:rPr>
                <w:rFonts w:hint="eastAsia" w:ascii="宋体" w:hAnsi="宋体" w:eastAsia="宋体" w:cs="宋体"/>
                <w:b w:val="0"/>
                <w:bCs w:val="0"/>
                <w:spacing w:val="0"/>
                <w:position w:val="0"/>
                <w:sz w:val="21"/>
                <w:szCs w:val="21"/>
              </w:rPr>
              <w:t>(实质性要求)</w:t>
            </w:r>
          </w:p>
        </w:tc>
        <w:tc>
          <w:tcPr>
            <w:tcW w:w="3725" w:type="pct"/>
            <w:noWrap w:val="0"/>
            <w:vAlign w:val="center"/>
          </w:tcPr>
          <w:p w14:paraId="583476B6">
            <w:pPr>
              <w:keepNext w:val="0"/>
              <w:keepLines w:val="0"/>
              <w:pageBreakBefore w:val="0"/>
              <w:widowControl/>
              <w:kinsoku w:val="0"/>
              <w:wordWrap/>
              <w:overflowPunct/>
              <w:topLinePunct w:val="0"/>
              <w:autoSpaceDE w:val="0"/>
              <w:autoSpaceDN w:val="0"/>
              <w:bidi w:val="0"/>
              <w:adjustRightInd w:val="0"/>
              <w:snapToGrid w:val="0"/>
              <w:spacing w:line="400" w:lineRule="exact"/>
              <w:ind w:firstLine="210" w:firstLineChars="100"/>
              <w:jc w:val="left"/>
              <w:textAlignment w:val="baseline"/>
              <w:rPr>
                <w:rFonts w:hint="eastAsia" w:ascii="宋体" w:hAnsi="宋体" w:eastAsia="宋体" w:cs="宋体"/>
                <w:snapToGrid w:val="0"/>
                <w:color w:val="000000"/>
                <w:spacing w:val="0"/>
                <w:kern w:val="0"/>
                <w:position w:val="0"/>
                <w:sz w:val="21"/>
                <w:szCs w:val="21"/>
                <w:lang w:val="zh-CN" w:eastAsia="zh-CN" w:bidi="ar-SA"/>
              </w:rPr>
            </w:pPr>
            <w:r>
              <w:rPr>
                <w:rFonts w:hint="eastAsia" w:ascii="宋体" w:hAnsi="宋体" w:eastAsia="宋体" w:cs="宋体"/>
                <w:spacing w:val="0"/>
                <w:position w:val="0"/>
                <w:sz w:val="21"/>
                <w:szCs w:val="21"/>
              </w:rPr>
              <w:t>递交</w:t>
            </w:r>
            <w:r>
              <w:rPr>
                <w:rFonts w:hint="eastAsia" w:ascii="宋体" w:hAnsi="宋体" w:eastAsia="宋体" w:cs="宋体"/>
                <w:spacing w:val="0"/>
                <w:position w:val="0"/>
                <w:sz w:val="21"/>
                <w:szCs w:val="21"/>
                <w:lang w:eastAsia="zh-CN"/>
              </w:rPr>
              <w:t>谈判</w:t>
            </w:r>
            <w:r>
              <w:rPr>
                <w:rFonts w:hint="eastAsia" w:ascii="宋体" w:hAnsi="宋体" w:eastAsia="宋体" w:cs="宋体"/>
                <w:spacing w:val="0"/>
                <w:position w:val="0"/>
                <w:sz w:val="21"/>
                <w:szCs w:val="21"/>
              </w:rPr>
              <w:t>响应文件截止之日起 90 天</w:t>
            </w:r>
            <w:r>
              <w:rPr>
                <w:rFonts w:hint="eastAsia" w:ascii="宋体" w:hAnsi="宋体" w:eastAsia="宋体" w:cs="宋体"/>
                <w:spacing w:val="0"/>
                <w:position w:val="0"/>
                <w:sz w:val="21"/>
                <w:szCs w:val="21"/>
                <w:lang w:eastAsia="zh-CN"/>
              </w:rPr>
              <w:t>。</w:t>
            </w:r>
          </w:p>
        </w:tc>
      </w:tr>
      <w:tr w14:paraId="21F8A3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86" w:hRule="exact"/>
        </w:trPr>
        <w:tc>
          <w:tcPr>
            <w:tcW w:w="312" w:type="pct"/>
            <w:noWrap w:val="0"/>
            <w:vAlign w:val="center"/>
          </w:tcPr>
          <w:p w14:paraId="7DE33B0D">
            <w:pPr>
              <w:pStyle w:val="9"/>
              <w:keepNext w:val="0"/>
              <w:keepLines w:val="0"/>
              <w:pageBreakBefore w:val="0"/>
              <w:widowControl w:val="0"/>
              <w:kinsoku/>
              <w:wordWrap/>
              <w:overflowPunct/>
              <w:topLinePunct w:val="0"/>
              <w:bidi w:val="0"/>
              <w:snapToGrid/>
              <w:spacing w:line="400" w:lineRule="exact"/>
              <w:ind w:left="0" w:right="230" w:right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w:t>
            </w:r>
          </w:p>
        </w:tc>
        <w:tc>
          <w:tcPr>
            <w:tcW w:w="962" w:type="pct"/>
            <w:noWrap w:val="0"/>
            <w:vAlign w:val="center"/>
          </w:tcPr>
          <w:p w14:paraId="52488447">
            <w:pPr>
              <w:pStyle w:val="9"/>
              <w:keepNext w:val="0"/>
              <w:keepLines w:val="0"/>
              <w:pageBreakBefore w:val="0"/>
              <w:kinsoku/>
              <w:wordWrap/>
              <w:overflowPunct/>
              <w:topLinePunct w:val="0"/>
              <w:bidi w:val="0"/>
              <w:snapToGrid/>
              <w:spacing w:beforeAutospacing="0" w:line="400" w:lineRule="exact"/>
              <w:jc w:val="center"/>
              <w:textAlignment w:val="auto"/>
              <w:rPr>
                <w:rFonts w:hint="eastAsia" w:ascii="宋体" w:hAnsi="宋体" w:eastAsia="宋体" w:cs="宋体"/>
                <w:b w:val="0"/>
                <w:bCs w:val="0"/>
                <w:color w:val="auto"/>
                <w:sz w:val="21"/>
                <w:szCs w:val="21"/>
                <w:lang w:val="zh-CN" w:eastAsia="zh-CN" w:bidi="ar-SA"/>
              </w:rPr>
            </w:pPr>
            <w:r>
              <w:rPr>
                <w:rFonts w:hint="eastAsia" w:ascii="宋体" w:hAnsi="宋体" w:eastAsia="宋体" w:cs="宋体"/>
                <w:b w:val="0"/>
                <w:bCs w:val="0"/>
                <w:snapToGrid w:val="0"/>
                <w:color w:val="000000"/>
                <w:spacing w:val="0"/>
                <w:kern w:val="0"/>
                <w:position w:val="0"/>
                <w:sz w:val="21"/>
                <w:szCs w:val="21"/>
                <w:lang w:val="zh-CN"/>
              </w:rPr>
              <w:t>是否专门面向中小企业的项目或专门面向小微企业采购的项目</w:t>
            </w:r>
          </w:p>
        </w:tc>
        <w:tc>
          <w:tcPr>
            <w:tcW w:w="3725" w:type="pct"/>
            <w:noWrap w:val="0"/>
            <w:vAlign w:val="center"/>
          </w:tcPr>
          <w:p w14:paraId="56F5A37A">
            <w:pPr>
              <w:pStyle w:val="9"/>
              <w:keepNext w:val="0"/>
              <w:keepLines w:val="0"/>
              <w:pageBreakBefore w:val="0"/>
              <w:kinsoku/>
              <w:wordWrap/>
              <w:overflowPunct/>
              <w:topLinePunct w:val="0"/>
              <w:bidi w:val="0"/>
              <w:snapToGrid/>
              <w:spacing w:beforeAutospacing="0" w:line="400" w:lineRule="exact"/>
              <w:ind w:firstLine="210" w:firstLineChars="100"/>
              <w:jc w:val="both"/>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en-US" w:eastAsia="zh-CN"/>
              </w:rPr>
              <w:t>参照</w:t>
            </w:r>
            <w:r>
              <w:rPr>
                <w:rFonts w:hint="eastAsia" w:ascii="宋体" w:hAnsi="宋体" w:eastAsia="宋体" w:cs="宋体"/>
                <w:color w:val="000000"/>
                <w:sz w:val="21"/>
                <w:szCs w:val="21"/>
                <w:lang w:val="zh-CN"/>
              </w:rPr>
              <w:t>《政府采购促进中小企业发展管理办法》（财库〔2020〕46号）的规定，本次采购项目系：</w:t>
            </w:r>
          </w:p>
          <w:p w14:paraId="6FD63518">
            <w:pPr>
              <w:pStyle w:val="9"/>
              <w:keepNext w:val="0"/>
              <w:keepLines w:val="0"/>
              <w:pageBreakBefore w:val="0"/>
              <w:kinsoku/>
              <w:wordWrap/>
              <w:overflowPunct/>
              <w:topLinePunct w:val="0"/>
              <w:bidi w:val="0"/>
              <w:snapToGrid/>
              <w:spacing w:beforeAutospacing="0" w:line="400" w:lineRule="exact"/>
              <w:ind w:firstLine="211" w:firstLineChars="100"/>
              <w:jc w:val="both"/>
              <w:textAlignment w:val="auto"/>
              <w:rPr>
                <w:rFonts w:hint="eastAsia" w:ascii="宋体" w:hAnsi="宋体" w:eastAsia="宋体" w:cs="宋体"/>
                <w:color w:val="000000"/>
                <w:sz w:val="21"/>
                <w:szCs w:val="21"/>
                <w:lang w:val="zh-CN"/>
              </w:rPr>
            </w:pPr>
            <w:r>
              <w:rPr>
                <w:rFonts w:hint="eastAsia" w:ascii="宋体" w:hAnsi="宋体" w:eastAsia="宋体" w:cs="宋体"/>
                <w:b/>
                <w:bCs/>
                <w:color w:val="000000"/>
                <w:sz w:val="21"/>
                <w:szCs w:val="21"/>
                <w:lang w:val="zh-CN"/>
              </w:rPr>
              <w:sym w:font="Wingdings 2" w:char="00A3"/>
            </w:r>
            <w:r>
              <w:rPr>
                <w:rFonts w:hint="eastAsia" w:ascii="宋体" w:hAnsi="宋体" w:eastAsia="宋体" w:cs="宋体"/>
                <w:color w:val="000000"/>
                <w:sz w:val="21"/>
                <w:szCs w:val="21"/>
                <w:lang w:val="zh-CN"/>
              </w:rPr>
              <w:t>专门面向中小企业的采购项目</w:t>
            </w:r>
          </w:p>
          <w:p w14:paraId="71E10D39">
            <w:pPr>
              <w:pStyle w:val="9"/>
              <w:keepNext w:val="0"/>
              <w:keepLines w:val="0"/>
              <w:pageBreakBefore w:val="0"/>
              <w:kinsoku/>
              <w:wordWrap/>
              <w:overflowPunct/>
              <w:topLinePunct w:val="0"/>
              <w:bidi w:val="0"/>
              <w:snapToGrid/>
              <w:spacing w:beforeAutospacing="0" w:line="400" w:lineRule="exact"/>
              <w:ind w:firstLine="210" w:firstLineChars="100"/>
              <w:jc w:val="both"/>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sym w:font="Wingdings 2" w:char="00A3"/>
            </w:r>
            <w:r>
              <w:rPr>
                <w:rFonts w:hint="eastAsia" w:ascii="宋体" w:hAnsi="宋体" w:eastAsia="宋体" w:cs="宋体"/>
                <w:color w:val="000000"/>
                <w:sz w:val="21"/>
                <w:szCs w:val="21"/>
                <w:lang w:val="zh-CN"/>
              </w:rPr>
              <w:t xml:space="preserve"> 专门面向小微企业的采购项目</w:t>
            </w:r>
          </w:p>
          <w:p w14:paraId="47061752">
            <w:pPr>
              <w:pStyle w:val="9"/>
              <w:keepNext w:val="0"/>
              <w:keepLines w:val="0"/>
              <w:pageBreakBefore w:val="0"/>
              <w:kinsoku/>
              <w:wordWrap/>
              <w:overflowPunct/>
              <w:topLinePunct w:val="0"/>
              <w:bidi w:val="0"/>
              <w:snapToGrid/>
              <w:spacing w:beforeAutospacing="0" w:line="400" w:lineRule="exact"/>
              <w:ind w:firstLine="210" w:firstLineChars="100"/>
              <w:jc w:val="both"/>
              <w:textAlignment w:val="auto"/>
              <w:rPr>
                <w:rFonts w:hint="eastAsia" w:ascii="宋体" w:hAnsi="宋体" w:eastAsia="宋体" w:cs="宋体"/>
                <w:color w:val="auto"/>
                <w:sz w:val="21"/>
                <w:szCs w:val="21"/>
                <w:lang w:val="zh-CN" w:eastAsia="zh-CN" w:bidi="ar-SA"/>
              </w:rPr>
            </w:pPr>
            <w:r>
              <w:rPr>
                <w:rFonts w:hint="eastAsia" w:ascii="宋体" w:hAnsi="宋体" w:eastAsia="宋体" w:cs="宋体"/>
                <w:color w:val="000000"/>
                <w:sz w:val="21"/>
                <w:szCs w:val="21"/>
                <w:lang w:val="zh-CN"/>
              </w:rPr>
              <w:sym w:font="Wingdings 2" w:char="0052"/>
            </w:r>
            <w:r>
              <w:rPr>
                <w:rFonts w:hint="eastAsia" w:ascii="宋体" w:hAnsi="宋体" w:eastAsia="宋体" w:cs="宋体"/>
                <w:color w:val="000000"/>
                <w:sz w:val="21"/>
                <w:szCs w:val="21"/>
                <w:lang w:val="zh-CN"/>
              </w:rPr>
              <w:t>一般采购项目</w:t>
            </w:r>
          </w:p>
        </w:tc>
      </w:tr>
      <w:tr w14:paraId="19BA76A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576" w:hRule="exact"/>
        </w:trPr>
        <w:tc>
          <w:tcPr>
            <w:tcW w:w="312" w:type="pct"/>
            <w:noWrap w:val="0"/>
            <w:vAlign w:val="center"/>
          </w:tcPr>
          <w:p w14:paraId="22AE34A4">
            <w:pPr>
              <w:pStyle w:val="9"/>
              <w:keepNext w:val="0"/>
              <w:keepLines w:val="0"/>
              <w:pageBreakBefore w:val="0"/>
              <w:widowControl w:val="0"/>
              <w:kinsoku/>
              <w:wordWrap/>
              <w:overflowPunct/>
              <w:topLinePunct w:val="0"/>
              <w:bidi w:val="0"/>
              <w:snapToGrid/>
              <w:spacing w:line="400" w:lineRule="exact"/>
              <w:ind w:left="0" w:right="230" w:right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w:t>
            </w:r>
          </w:p>
        </w:tc>
        <w:tc>
          <w:tcPr>
            <w:tcW w:w="962" w:type="pct"/>
            <w:noWrap w:val="0"/>
            <w:vAlign w:val="center"/>
          </w:tcPr>
          <w:p w14:paraId="441BA6B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val="0"/>
                <w:bCs w:val="0"/>
                <w:spacing w:val="0"/>
                <w:position w:val="0"/>
                <w:sz w:val="21"/>
                <w:szCs w:val="21"/>
              </w:rPr>
            </w:pPr>
            <w:r>
              <w:rPr>
                <w:rFonts w:hint="eastAsia" w:ascii="宋体" w:hAnsi="宋体" w:eastAsia="宋体" w:cs="宋体"/>
                <w:b w:val="0"/>
                <w:bCs w:val="0"/>
                <w:spacing w:val="0"/>
                <w:position w:val="0"/>
                <w:sz w:val="21"/>
                <w:szCs w:val="21"/>
              </w:rPr>
              <w:t>合同分包</w:t>
            </w:r>
          </w:p>
          <w:p w14:paraId="7AA1C5E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val="0"/>
                <w:bCs w:val="0"/>
                <w:spacing w:val="0"/>
                <w:kern w:val="2"/>
                <w:position w:val="0"/>
                <w:sz w:val="21"/>
                <w:szCs w:val="21"/>
                <w:lang w:val="zh-CN" w:eastAsia="zh-CN" w:bidi="ar-SA"/>
              </w:rPr>
            </w:pPr>
            <w:r>
              <w:rPr>
                <w:rFonts w:hint="eastAsia" w:ascii="宋体" w:hAnsi="宋体" w:eastAsia="宋体" w:cs="宋体"/>
                <w:b w:val="0"/>
                <w:bCs w:val="0"/>
                <w:spacing w:val="0"/>
                <w:position w:val="0"/>
                <w:sz w:val="21"/>
                <w:szCs w:val="21"/>
              </w:rPr>
              <w:t>(实质性要求)</w:t>
            </w:r>
          </w:p>
        </w:tc>
        <w:tc>
          <w:tcPr>
            <w:tcW w:w="3725" w:type="pct"/>
            <w:noWrap w:val="0"/>
            <w:vAlign w:val="center"/>
          </w:tcPr>
          <w:p w14:paraId="5715881D">
            <w:pPr>
              <w:keepNext w:val="0"/>
              <w:keepLines w:val="0"/>
              <w:pageBreakBefore w:val="0"/>
              <w:widowControl/>
              <w:tabs>
                <w:tab w:val="left" w:pos="15"/>
              </w:tabs>
              <w:kinsoku w:val="0"/>
              <w:wordWrap/>
              <w:overflowPunct/>
              <w:topLinePunct w:val="0"/>
              <w:autoSpaceDE w:val="0"/>
              <w:autoSpaceDN w:val="0"/>
              <w:bidi w:val="0"/>
              <w:adjustRightInd w:val="0"/>
              <w:snapToGrid w:val="0"/>
              <w:spacing w:line="400" w:lineRule="exact"/>
              <w:ind w:left="9" w:right="-19" w:rightChars="-9" w:firstLine="214" w:firstLineChars="102"/>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sym w:font="Wingdings 2" w:char="0052"/>
            </w:r>
            <w:r>
              <w:rPr>
                <w:rFonts w:hint="eastAsia" w:ascii="宋体" w:hAnsi="宋体" w:eastAsia="宋体" w:cs="宋体"/>
                <w:spacing w:val="0"/>
                <w:position w:val="0"/>
                <w:sz w:val="21"/>
                <w:szCs w:val="21"/>
              </w:rPr>
              <w:t xml:space="preserve">本项目不接受合同分包 (采购人根据项目情况选择) ； </w:t>
            </w:r>
            <w:r>
              <w:rPr>
                <w:rFonts w:hint="eastAsia" w:ascii="宋体" w:hAnsi="宋体" w:eastAsia="宋体" w:cs="宋体"/>
                <w:spacing w:val="0"/>
                <w:position w:val="0"/>
                <w:sz w:val="21"/>
                <w:szCs w:val="21"/>
              </w:rPr>
              <w:tab/>
            </w:r>
          </w:p>
          <w:p w14:paraId="042FACF1">
            <w:pPr>
              <w:keepNext w:val="0"/>
              <w:keepLines w:val="0"/>
              <w:pageBreakBefore w:val="0"/>
              <w:widowControl/>
              <w:tabs>
                <w:tab w:val="left" w:pos="15"/>
              </w:tabs>
              <w:kinsoku w:val="0"/>
              <w:wordWrap/>
              <w:overflowPunct/>
              <w:topLinePunct w:val="0"/>
              <w:autoSpaceDE w:val="0"/>
              <w:autoSpaceDN w:val="0"/>
              <w:bidi w:val="0"/>
              <w:adjustRightInd w:val="0"/>
              <w:snapToGrid w:val="0"/>
              <w:spacing w:line="400" w:lineRule="exact"/>
              <w:ind w:left="9" w:right="-19" w:rightChars="-9" w:firstLine="214" w:firstLineChars="102"/>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sym w:font="Wingdings 2" w:char="00A3"/>
            </w:r>
            <w:r>
              <w:rPr>
                <w:rFonts w:hint="eastAsia" w:ascii="宋体" w:hAnsi="宋体" w:eastAsia="宋体" w:cs="宋体"/>
                <w:spacing w:val="0"/>
                <w:position w:val="0"/>
                <w:sz w:val="21"/>
                <w:szCs w:val="21"/>
              </w:rPr>
              <w:t>本项目接受合同分包 (采购人根据项目情况选择) ；具体要求如下：</w:t>
            </w:r>
          </w:p>
          <w:p w14:paraId="53889F2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Chars="108" w:right="-19" w:rightChars="-9"/>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lang w:val="en-US" w:eastAsia="zh-CN"/>
              </w:rPr>
              <w:t>1.</w:t>
            </w:r>
            <w:r>
              <w:rPr>
                <w:rFonts w:hint="eastAsia" w:ascii="宋体" w:hAnsi="宋体" w:eastAsia="宋体" w:cs="宋体"/>
                <w:spacing w:val="0"/>
                <w:position w:val="0"/>
                <w:sz w:val="21"/>
                <w:szCs w:val="21"/>
              </w:rPr>
              <w:t>供应商根据</w:t>
            </w:r>
            <w:r>
              <w:rPr>
                <w:rFonts w:hint="eastAsia" w:ascii="宋体" w:hAnsi="宋体" w:eastAsia="宋体" w:cs="宋体"/>
                <w:spacing w:val="0"/>
                <w:position w:val="0"/>
                <w:sz w:val="21"/>
                <w:szCs w:val="21"/>
                <w:lang w:eastAsia="zh-CN"/>
              </w:rPr>
              <w:t>谈判</w:t>
            </w:r>
            <w:r>
              <w:rPr>
                <w:rFonts w:hint="eastAsia" w:ascii="宋体" w:hAnsi="宋体" w:eastAsia="宋体" w:cs="宋体"/>
                <w:spacing w:val="0"/>
                <w:position w:val="0"/>
                <w:sz w:val="21"/>
                <w:szCs w:val="21"/>
              </w:rPr>
              <w:t>文件的规定和采购项目的实际情况，拟在成交后将成交项目的非主体、非关键性工作分包的 ，应当在响应文件中事前载明。分包供应商履行的分包项目的技术要求等，必须与成交的一致。</w:t>
            </w:r>
          </w:p>
          <w:p w14:paraId="5A10B5E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Chars="108" w:right="-19" w:rightChars="-9"/>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lang w:val="en-US" w:eastAsia="zh-CN"/>
              </w:rPr>
              <w:t>2.</w:t>
            </w:r>
            <w:r>
              <w:rPr>
                <w:rFonts w:hint="eastAsia" w:ascii="宋体" w:hAnsi="宋体" w:eastAsia="宋体" w:cs="宋体"/>
                <w:spacing w:val="0"/>
                <w:position w:val="0"/>
                <w:sz w:val="21"/>
                <w:szCs w:val="21"/>
              </w:rPr>
              <w:t>分包履行合同的部分应当为采购项目的非主体、非关键性工作，不属于成交供应商的主要合同义务。</w:t>
            </w:r>
          </w:p>
          <w:p w14:paraId="77C03D76">
            <w:pPr>
              <w:keepNext w:val="0"/>
              <w:keepLines w:val="0"/>
              <w:pageBreakBefore w:val="0"/>
              <w:widowControl/>
              <w:kinsoku w:val="0"/>
              <w:wordWrap/>
              <w:overflowPunct/>
              <w:topLinePunct w:val="0"/>
              <w:autoSpaceDE w:val="0"/>
              <w:autoSpaceDN w:val="0"/>
              <w:bidi w:val="0"/>
              <w:adjustRightInd w:val="0"/>
              <w:snapToGrid w:val="0"/>
              <w:spacing w:line="400" w:lineRule="exact"/>
              <w:ind w:left="9" w:leftChars="0" w:right="-19" w:rightChars="-9" w:firstLine="210" w:firstLineChars="100"/>
              <w:jc w:val="left"/>
              <w:textAlignment w:val="baseline"/>
              <w:rPr>
                <w:rFonts w:hint="eastAsia" w:ascii="宋体" w:hAnsi="宋体" w:eastAsia="宋体" w:cs="宋体"/>
                <w:b/>
                <w:bCs/>
                <w:spacing w:val="0"/>
                <w:kern w:val="2"/>
                <w:position w:val="0"/>
                <w:sz w:val="21"/>
                <w:szCs w:val="21"/>
                <w:lang w:val="zh-CN" w:eastAsia="zh-CN" w:bidi="ar-SA"/>
              </w:rPr>
            </w:pPr>
            <w:r>
              <w:rPr>
                <w:rFonts w:hint="eastAsia" w:ascii="宋体" w:hAnsi="宋体" w:eastAsia="宋体" w:cs="宋体"/>
                <w:spacing w:val="0"/>
                <w:position w:val="0"/>
                <w:sz w:val="21"/>
                <w:szCs w:val="21"/>
              </w:rPr>
              <w:t>3</w:t>
            </w:r>
            <w:r>
              <w:rPr>
                <w:rFonts w:hint="eastAsia" w:ascii="宋体" w:hAnsi="宋体" w:eastAsia="宋体" w:cs="宋体"/>
                <w:spacing w:val="0"/>
                <w:position w:val="0"/>
                <w:sz w:val="21"/>
                <w:szCs w:val="21"/>
                <w:lang w:val="en-US" w:eastAsia="zh-CN"/>
              </w:rPr>
              <w:t>.</w:t>
            </w:r>
            <w:r>
              <w:rPr>
                <w:rFonts w:hint="eastAsia" w:ascii="宋体" w:hAnsi="宋体" w:eastAsia="宋体" w:cs="宋体"/>
                <w:spacing w:val="0"/>
                <w:position w:val="0"/>
                <w:sz w:val="21"/>
                <w:szCs w:val="21"/>
              </w:rPr>
              <w:t>本项目分包履行的具体内容、金额或者比例：XXXX。</w:t>
            </w:r>
          </w:p>
        </w:tc>
      </w:tr>
      <w:tr w14:paraId="1088BBB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81" w:hRule="exact"/>
        </w:trPr>
        <w:tc>
          <w:tcPr>
            <w:tcW w:w="312" w:type="pct"/>
            <w:noWrap w:val="0"/>
            <w:vAlign w:val="center"/>
          </w:tcPr>
          <w:p w14:paraId="0EC5A8B2">
            <w:pPr>
              <w:pStyle w:val="9"/>
              <w:keepNext w:val="0"/>
              <w:keepLines w:val="0"/>
              <w:pageBreakBefore w:val="0"/>
              <w:widowControl w:val="0"/>
              <w:kinsoku/>
              <w:wordWrap/>
              <w:overflowPunct/>
              <w:topLinePunct w:val="0"/>
              <w:bidi w:val="0"/>
              <w:snapToGrid/>
              <w:spacing w:line="400" w:lineRule="exact"/>
              <w:ind w:left="0" w:right="230" w:right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w:t>
            </w:r>
          </w:p>
        </w:tc>
        <w:tc>
          <w:tcPr>
            <w:tcW w:w="962" w:type="pct"/>
            <w:noWrap w:val="0"/>
            <w:vAlign w:val="center"/>
          </w:tcPr>
          <w:p w14:paraId="356B2AD5">
            <w:pPr>
              <w:keepNext w:val="0"/>
              <w:keepLines w:val="0"/>
              <w:pageBreakBefore w:val="0"/>
              <w:widowControl/>
              <w:kinsoku w:val="0"/>
              <w:wordWrap/>
              <w:overflowPunct/>
              <w:topLinePunct w:val="0"/>
              <w:autoSpaceDE w:val="0"/>
              <w:autoSpaceDN w:val="0"/>
              <w:bidi w:val="0"/>
              <w:adjustRightInd w:val="0"/>
              <w:snapToGrid w:val="0"/>
              <w:spacing w:line="400" w:lineRule="exact"/>
              <w:ind w:left="6"/>
              <w:jc w:val="center"/>
              <w:textAlignment w:val="baseline"/>
              <w:rPr>
                <w:rFonts w:hint="eastAsia" w:ascii="宋体" w:hAnsi="宋体" w:eastAsia="宋体" w:cs="宋体"/>
                <w:b w:val="0"/>
                <w:bCs w:val="0"/>
                <w:color w:val="000000"/>
                <w:spacing w:val="0"/>
                <w:position w:val="0"/>
                <w:sz w:val="21"/>
                <w:szCs w:val="21"/>
              </w:rPr>
            </w:pPr>
            <w:r>
              <w:rPr>
                <w:rFonts w:hint="eastAsia" w:ascii="宋体" w:hAnsi="宋体" w:eastAsia="宋体" w:cs="宋体"/>
                <w:b w:val="0"/>
                <w:bCs w:val="0"/>
                <w:color w:val="000000"/>
                <w:spacing w:val="0"/>
                <w:position w:val="0"/>
                <w:sz w:val="21"/>
                <w:szCs w:val="21"/>
              </w:rPr>
              <w:t>进口产品规定</w:t>
            </w:r>
          </w:p>
          <w:p w14:paraId="1B3BB0D2">
            <w:pPr>
              <w:keepNext w:val="0"/>
              <w:keepLines w:val="0"/>
              <w:pageBreakBefore w:val="0"/>
              <w:widowControl/>
              <w:kinsoku w:val="0"/>
              <w:wordWrap/>
              <w:overflowPunct/>
              <w:topLinePunct w:val="0"/>
              <w:autoSpaceDE w:val="0"/>
              <w:autoSpaceDN w:val="0"/>
              <w:bidi w:val="0"/>
              <w:adjustRightInd w:val="0"/>
              <w:snapToGrid w:val="0"/>
              <w:spacing w:line="400" w:lineRule="exact"/>
              <w:ind w:left="6" w:leftChars="0"/>
              <w:jc w:val="center"/>
              <w:textAlignment w:val="baseline"/>
              <w:rPr>
                <w:rFonts w:hint="eastAsia" w:ascii="宋体" w:hAnsi="宋体" w:eastAsia="宋体" w:cs="宋体"/>
                <w:b w:val="0"/>
                <w:bCs w:val="0"/>
                <w:color w:val="000000"/>
                <w:spacing w:val="0"/>
                <w:kern w:val="2"/>
                <w:position w:val="0"/>
                <w:sz w:val="21"/>
                <w:szCs w:val="21"/>
                <w:lang w:val="zh-CN" w:eastAsia="zh-CN" w:bidi="ar-SA"/>
              </w:rPr>
            </w:pPr>
            <w:r>
              <w:rPr>
                <w:rFonts w:hint="eastAsia" w:ascii="宋体" w:hAnsi="宋体" w:eastAsia="宋体" w:cs="宋体"/>
                <w:b w:val="0"/>
                <w:bCs w:val="0"/>
                <w:color w:val="000000"/>
                <w:spacing w:val="0"/>
                <w:position w:val="0"/>
                <w:sz w:val="21"/>
                <w:szCs w:val="21"/>
              </w:rPr>
              <w:t>(如涉及，则为实质性要求)</w:t>
            </w:r>
          </w:p>
        </w:tc>
        <w:tc>
          <w:tcPr>
            <w:tcW w:w="3725" w:type="pct"/>
            <w:noWrap w:val="0"/>
            <w:vAlign w:val="center"/>
          </w:tcPr>
          <w:p w14:paraId="3A6B0CAF">
            <w:pPr>
              <w:keepNext w:val="0"/>
              <w:keepLines w:val="0"/>
              <w:pageBreakBefore w:val="0"/>
              <w:widowControl/>
              <w:kinsoku w:val="0"/>
              <w:wordWrap/>
              <w:overflowPunct/>
              <w:topLinePunct w:val="0"/>
              <w:autoSpaceDE w:val="0"/>
              <w:autoSpaceDN w:val="0"/>
              <w:bidi w:val="0"/>
              <w:adjustRightInd w:val="0"/>
              <w:snapToGrid w:val="0"/>
              <w:spacing w:line="400" w:lineRule="exact"/>
              <w:ind w:left="2" w:leftChars="0" w:right="41" w:rightChars="0" w:firstLine="210" w:firstLineChars="100"/>
              <w:jc w:val="left"/>
              <w:textAlignment w:val="baseline"/>
              <w:rPr>
                <w:rFonts w:hint="eastAsia" w:ascii="宋体" w:hAnsi="宋体" w:eastAsia="宋体" w:cs="宋体"/>
                <w:color w:val="000000"/>
                <w:spacing w:val="0"/>
                <w:kern w:val="2"/>
                <w:position w:val="0"/>
                <w:sz w:val="21"/>
                <w:szCs w:val="21"/>
                <w:lang w:val="zh-CN" w:eastAsia="zh-CN" w:bidi="ar-SA"/>
              </w:rPr>
            </w:pPr>
            <w:r>
              <w:rPr>
                <w:rFonts w:hint="eastAsia" w:ascii="宋体" w:hAnsi="宋体" w:eastAsia="宋体" w:cs="宋体"/>
                <w:color w:val="000000"/>
                <w:spacing w:val="0"/>
                <w:position w:val="0"/>
                <w:sz w:val="21"/>
                <w:szCs w:val="21"/>
                <w:lang w:eastAsia="zh-CN"/>
              </w:rPr>
              <w:t>谈判</w:t>
            </w:r>
            <w:r>
              <w:rPr>
                <w:rFonts w:hint="eastAsia" w:ascii="宋体" w:hAnsi="宋体" w:eastAsia="宋体" w:cs="宋体"/>
                <w:color w:val="000000"/>
                <w:spacing w:val="0"/>
                <w:position w:val="0"/>
                <w:sz w:val="21"/>
                <w:szCs w:val="21"/>
              </w:rPr>
              <w:t>文件中未载明“允许采购进口产品”的产品，拒绝进口产品参与</w:t>
            </w:r>
            <w:r>
              <w:rPr>
                <w:rFonts w:hint="eastAsia" w:ascii="宋体" w:hAnsi="宋体" w:eastAsia="宋体" w:cs="宋体"/>
                <w:color w:val="000000"/>
                <w:spacing w:val="0"/>
                <w:position w:val="0"/>
                <w:sz w:val="21"/>
                <w:szCs w:val="21"/>
                <w:lang w:eastAsia="zh-CN"/>
              </w:rPr>
              <w:t>谈判</w:t>
            </w:r>
            <w:r>
              <w:rPr>
                <w:rFonts w:hint="eastAsia" w:ascii="宋体" w:hAnsi="宋体" w:eastAsia="宋体" w:cs="宋体"/>
                <w:color w:val="000000"/>
                <w:spacing w:val="0"/>
                <w:position w:val="0"/>
                <w:sz w:val="21"/>
                <w:szCs w:val="21"/>
              </w:rPr>
              <w:t>。</w:t>
            </w:r>
            <w:r>
              <w:rPr>
                <w:rFonts w:hint="eastAsia" w:ascii="宋体" w:hAnsi="宋体" w:eastAsia="宋体" w:cs="宋体"/>
                <w:color w:val="000000"/>
                <w:spacing w:val="0"/>
                <w:position w:val="0"/>
                <w:sz w:val="21"/>
                <w:szCs w:val="21"/>
                <w:lang w:eastAsia="zh-CN"/>
              </w:rPr>
              <w:t>谈判</w:t>
            </w:r>
            <w:r>
              <w:rPr>
                <w:rFonts w:hint="eastAsia" w:ascii="宋体" w:hAnsi="宋体" w:eastAsia="宋体" w:cs="宋体"/>
                <w:color w:val="000000"/>
                <w:spacing w:val="0"/>
                <w:position w:val="0"/>
                <w:sz w:val="21"/>
                <w:szCs w:val="21"/>
              </w:rPr>
              <w:t>文件中载明“允许采购进口产品”的产品，允许国产产品参与报价竞争。</w:t>
            </w:r>
          </w:p>
        </w:tc>
      </w:tr>
      <w:tr w14:paraId="77D2578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10" w:hRule="exact"/>
        </w:trPr>
        <w:tc>
          <w:tcPr>
            <w:tcW w:w="312" w:type="pct"/>
            <w:noWrap w:val="0"/>
            <w:vAlign w:val="center"/>
          </w:tcPr>
          <w:p w14:paraId="6D049A4C">
            <w:pPr>
              <w:pStyle w:val="9"/>
              <w:keepNext w:val="0"/>
              <w:keepLines w:val="0"/>
              <w:pageBreakBefore w:val="0"/>
              <w:widowControl w:val="0"/>
              <w:kinsoku/>
              <w:wordWrap/>
              <w:overflowPunct/>
              <w:topLinePunct w:val="0"/>
              <w:bidi w:val="0"/>
              <w:snapToGrid/>
              <w:spacing w:line="400" w:lineRule="exact"/>
              <w:ind w:left="0" w:right="230" w:right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11</w:t>
            </w:r>
          </w:p>
        </w:tc>
        <w:tc>
          <w:tcPr>
            <w:tcW w:w="962" w:type="pct"/>
            <w:noWrap w:val="0"/>
            <w:vAlign w:val="center"/>
          </w:tcPr>
          <w:p w14:paraId="39B4DA57">
            <w:pPr>
              <w:pStyle w:val="9"/>
              <w:keepNext w:val="0"/>
              <w:keepLines w:val="0"/>
              <w:pageBreakBefore w:val="0"/>
              <w:widowControl w:val="0"/>
              <w:kinsoku/>
              <w:wordWrap/>
              <w:overflowPunct/>
              <w:topLinePunct w:val="0"/>
              <w:bidi w:val="0"/>
              <w:snapToGrid/>
              <w:spacing w:line="400" w:lineRule="exact"/>
              <w:ind w:left="0"/>
              <w:jc w:val="center"/>
              <w:textAlignment w:val="auto"/>
              <w:rPr>
                <w:rFonts w:hint="eastAsia" w:ascii="宋体" w:hAnsi="宋体" w:eastAsia="宋体" w:cs="宋体"/>
                <w:b w:val="0"/>
                <w:bCs w:val="0"/>
                <w:color w:val="000000"/>
                <w:sz w:val="21"/>
                <w:szCs w:val="21"/>
                <w:highlight w:val="none"/>
                <w:lang w:val="zh-CN"/>
              </w:rPr>
            </w:pPr>
            <w:r>
              <w:rPr>
                <w:rFonts w:hint="eastAsia" w:ascii="宋体" w:hAnsi="宋体" w:eastAsia="宋体" w:cs="宋体"/>
                <w:b w:val="0"/>
                <w:bCs w:val="0"/>
                <w:color w:val="000000"/>
                <w:sz w:val="21"/>
                <w:szCs w:val="21"/>
                <w:highlight w:val="none"/>
                <w:lang w:val="zh-CN"/>
              </w:rPr>
              <w:t>低于成本价不正当竞争预防措施</w:t>
            </w:r>
          </w:p>
          <w:p w14:paraId="62B7C7E5">
            <w:pPr>
              <w:pStyle w:val="9"/>
              <w:keepNext w:val="0"/>
              <w:keepLines w:val="0"/>
              <w:pageBreakBefore w:val="0"/>
              <w:widowControl w:val="0"/>
              <w:kinsoku/>
              <w:wordWrap/>
              <w:overflowPunct/>
              <w:topLinePunct w:val="0"/>
              <w:bidi w:val="0"/>
              <w:snapToGrid/>
              <w:spacing w:line="400" w:lineRule="exact"/>
              <w:ind w:left="0"/>
              <w:jc w:val="center"/>
              <w:textAlignment w:val="auto"/>
              <w:rPr>
                <w:rFonts w:hint="eastAsia" w:ascii="宋体" w:hAnsi="宋体" w:eastAsia="宋体" w:cs="宋体"/>
                <w:b w:val="0"/>
                <w:bCs w:val="0"/>
                <w:color w:val="000000"/>
                <w:sz w:val="21"/>
                <w:szCs w:val="21"/>
                <w:highlight w:val="none"/>
                <w:lang w:val="zh-CN"/>
              </w:rPr>
            </w:pPr>
            <w:r>
              <w:rPr>
                <w:rFonts w:hint="eastAsia" w:ascii="宋体" w:hAnsi="宋体" w:eastAsia="宋体" w:cs="宋体"/>
                <w:b w:val="0"/>
                <w:bCs w:val="0"/>
                <w:color w:val="000000"/>
                <w:sz w:val="21"/>
                <w:szCs w:val="21"/>
                <w:highlight w:val="none"/>
                <w:lang w:val="zh-CN"/>
              </w:rPr>
              <w:t>(实质性要求)</w:t>
            </w:r>
          </w:p>
        </w:tc>
        <w:tc>
          <w:tcPr>
            <w:tcW w:w="3725" w:type="pct"/>
            <w:noWrap w:val="0"/>
            <w:vAlign w:val="center"/>
          </w:tcPr>
          <w:p w14:paraId="6FAAE528">
            <w:pPr>
              <w:pStyle w:val="9"/>
              <w:keepNext w:val="0"/>
              <w:keepLines w:val="0"/>
              <w:pageBreakBefore w:val="0"/>
              <w:widowControl w:val="0"/>
              <w:kinsoku/>
              <w:wordWrap/>
              <w:overflowPunct/>
              <w:topLinePunct w:val="0"/>
              <w:bidi w:val="0"/>
              <w:snapToGrid/>
              <w:spacing w:line="400" w:lineRule="exact"/>
              <w:ind w:firstLine="210" w:firstLine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在评审过程中，供应商报价低于其他有效供应商报价有可能影响产品质量或者不能诚信履约的，谈判小组应当要求其在谈判现场合理的时间内提供书面说明，并提交相关证明材料，供应商不能证明其报价合理性的，谈判小组应当将其作为无效处理。</w:t>
            </w:r>
          </w:p>
          <w:p w14:paraId="32434028">
            <w:pPr>
              <w:keepNext w:val="0"/>
              <w:keepLines w:val="0"/>
              <w:pageBreakBefore w:val="0"/>
              <w:widowControl w:val="0"/>
              <w:kinsoku/>
              <w:wordWrap/>
              <w:overflowPunct/>
              <w:topLinePunct w:val="0"/>
              <w:bidi w:val="0"/>
              <w:snapToGrid/>
              <w:spacing w:line="400" w:lineRule="exact"/>
              <w:ind w:right="105" w:rightChars="50" w:firstLine="210" w:firstLineChars="1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供应商的书面说明材料应当按照国家财务会计制度的规定要求，逐项就供应商提供的货物、工程和服务的主营业务成本、税金及附加、销售费用、管理费用、财务费用等成本构成事项详细陈述。</w:t>
            </w:r>
            <w:r>
              <w:rPr>
                <w:rFonts w:hint="eastAsia" w:ascii="宋体" w:hAnsi="宋体" w:eastAsia="宋体" w:cs="宋体"/>
                <w:color w:val="000000"/>
                <w:sz w:val="21"/>
                <w:szCs w:val="21"/>
                <w:highlight w:val="none"/>
                <w:lang w:val="en-US" w:eastAsia="zh-CN"/>
              </w:rPr>
              <w:t xml:space="preserve">   </w:t>
            </w:r>
          </w:p>
          <w:p w14:paraId="2AAD0C12">
            <w:pPr>
              <w:keepNext w:val="0"/>
              <w:keepLines w:val="0"/>
              <w:pageBreakBefore w:val="0"/>
              <w:widowControl w:val="0"/>
              <w:kinsoku/>
              <w:wordWrap/>
              <w:overflowPunct/>
              <w:topLinePunct w:val="0"/>
              <w:bidi w:val="0"/>
              <w:snapToGrid/>
              <w:spacing w:line="400" w:lineRule="exact"/>
              <w:ind w:right="105" w:rightChars="50" w:firstLine="210" w:firstLineChars="1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3.供应商书面说明应当签字确认或者加盖公章，否则无效。书面说明的签字确认，由其法定代表人或者其授权代表签字确认。</w:t>
            </w:r>
          </w:p>
          <w:p w14:paraId="1D9F0FB0">
            <w:pPr>
              <w:pStyle w:val="5"/>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4</w:t>
            </w:r>
            <w:r>
              <w:rPr>
                <w:rFonts w:hint="eastAsia" w:ascii="宋体" w:hAnsi="宋体" w:eastAsia="宋体" w:cs="宋体"/>
                <w:color w:val="000000"/>
                <w:kern w:val="2"/>
                <w:sz w:val="21"/>
                <w:szCs w:val="21"/>
                <w:highlight w:val="none"/>
                <w:lang w:val="en-US" w:eastAsia="zh-CN" w:bidi="ar-SA"/>
              </w:rPr>
              <w:t>.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14:paraId="7560CA9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8" w:hRule="exact"/>
        </w:trPr>
        <w:tc>
          <w:tcPr>
            <w:tcW w:w="312" w:type="pct"/>
            <w:noWrap w:val="0"/>
            <w:vAlign w:val="center"/>
          </w:tcPr>
          <w:p w14:paraId="5F0FDA39">
            <w:pPr>
              <w:pStyle w:val="9"/>
              <w:keepNext w:val="0"/>
              <w:keepLines w:val="0"/>
              <w:pageBreakBefore w:val="0"/>
              <w:widowControl w:val="0"/>
              <w:kinsoku/>
              <w:wordWrap/>
              <w:overflowPunct/>
              <w:topLinePunct w:val="0"/>
              <w:bidi w:val="0"/>
              <w:snapToGrid/>
              <w:spacing w:line="400" w:lineRule="exact"/>
              <w:ind w:left="0" w:right="230" w:right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962" w:type="pct"/>
            <w:noWrap w:val="0"/>
            <w:vAlign w:val="center"/>
          </w:tcPr>
          <w:p w14:paraId="542C44E2">
            <w:pPr>
              <w:pStyle w:val="9"/>
              <w:keepNext w:val="0"/>
              <w:keepLines w:val="0"/>
              <w:pageBreakBefore w:val="0"/>
              <w:widowControl w:val="0"/>
              <w:kinsoku/>
              <w:wordWrap/>
              <w:overflowPunct/>
              <w:topLinePunct w:val="0"/>
              <w:bidi w:val="0"/>
              <w:snapToGrid/>
              <w:spacing w:line="400" w:lineRule="exact"/>
              <w:ind w:left="0"/>
              <w:jc w:val="center"/>
              <w:textAlignment w:val="auto"/>
              <w:rPr>
                <w:rFonts w:hint="eastAsia" w:ascii="宋体" w:hAnsi="宋体" w:eastAsia="宋体" w:cs="宋体"/>
                <w:b w:val="0"/>
                <w:bCs w:val="0"/>
                <w:color w:val="000000"/>
                <w:sz w:val="21"/>
                <w:szCs w:val="21"/>
                <w:highlight w:val="none"/>
                <w:lang w:val="zh-CN"/>
              </w:rPr>
            </w:pPr>
            <w:r>
              <w:rPr>
                <w:rFonts w:hint="eastAsia" w:ascii="宋体" w:hAnsi="宋体" w:eastAsia="宋体" w:cs="宋体"/>
                <w:b w:val="0"/>
                <w:bCs w:val="0"/>
                <w:color w:val="000000"/>
                <w:sz w:val="21"/>
                <w:szCs w:val="21"/>
                <w:highlight w:val="none"/>
                <w:lang w:val="zh-CN"/>
              </w:rPr>
              <w:t>小微企业(监狱企业、残疾人福利单位视同小微企业)价格扣除和</w:t>
            </w:r>
          </w:p>
          <w:p w14:paraId="48C13EB5">
            <w:pPr>
              <w:pStyle w:val="9"/>
              <w:keepNext w:val="0"/>
              <w:keepLines w:val="0"/>
              <w:pageBreakBefore w:val="0"/>
              <w:widowControl w:val="0"/>
              <w:kinsoku/>
              <w:wordWrap/>
              <w:overflowPunct/>
              <w:topLinePunct w:val="0"/>
              <w:bidi w:val="0"/>
              <w:snapToGrid/>
              <w:spacing w:line="400" w:lineRule="exact"/>
              <w:ind w:left="0"/>
              <w:jc w:val="center"/>
              <w:textAlignment w:val="auto"/>
              <w:rPr>
                <w:rFonts w:hint="eastAsia" w:ascii="宋体" w:hAnsi="宋体" w:eastAsia="宋体" w:cs="宋体"/>
                <w:b w:val="0"/>
                <w:bCs w:val="0"/>
                <w:color w:val="000000"/>
                <w:sz w:val="21"/>
                <w:szCs w:val="21"/>
                <w:highlight w:val="none"/>
                <w:lang w:val="zh-CN"/>
              </w:rPr>
            </w:pPr>
            <w:r>
              <w:rPr>
                <w:rFonts w:hint="eastAsia" w:ascii="宋体" w:hAnsi="宋体" w:eastAsia="宋体" w:cs="宋体"/>
                <w:b w:val="0"/>
                <w:bCs w:val="0"/>
                <w:color w:val="000000"/>
                <w:sz w:val="21"/>
                <w:szCs w:val="21"/>
                <w:highlight w:val="none"/>
                <w:lang w:val="zh-CN"/>
              </w:rPr>
              <w:t>失信企业报价加成</w:t>
            </w:r>
          </w:p>
          <w:p w14:paraId="55BE728A">
            <w:pPr>
              <w:pStyle w:val="9"/>
              <w:keepNext w:val="0"/>
              <w:keepLines w:val="0"/>
              <w:pageBreakBefore w:val="0"/>
              <w:widowControl w:val="0"/>
              <w:kinsoku/>
              <w:wordWrap/>
              <w:overflowPunct/>
              <w:topLinePunct w:val="0"/>
              <w:bidi w:val="0"/>
              <w:snapToGrid/>
              <w:spacing w:line="400" w:lineRule="exact"/>
              <w:ind w:left="0" w:leftChars="0"/>
              <w:jc w:val="center"/>
              <w:textAlignment w:val="auto"/>
              <w:rPr>
                <w:rFonts w:hint="eastAsia" w:ascii="宋体" w:hAnsi="宋体" w:eastAsia="宋体" w:cs="宋体"/>
                <w:b w:val="0"/>
                <w:bCs w:val="0"/>
                <w:color w:val="000000"/>
                <w:sz w:val="21"/>
                <w:szCs w:val="21"/>
                <w:highlight w:val="none"/>
                <w:lang w:val="zh-CN"/>
              </w:rPr>
            </w:pPr>
            <w:r>
              <w:rPr>
                <w:rFonts w:hint="eastAsia" w:ascii="宋体" w:hAnsi="宋体" w:eastAsia="宋体" w:cs="宋体"/>
                <w:b w:val="0"/>
                <w:bCs w:val="0"/>
                <w:color w:val="000000"/>
                <w:sz w:val="21"/>
                <w:szCs w:val="21"/>
                <w:highlight w:val="none"/>
                <w:lang w:val="zh-CN"/>
              </w:rPr>
              <w:t>(实质性要求)</w:t>
            </w:r>
          </w:p>
        </w:tc>
        <w:tc>
          <w:tcPr>
            <w:tcW w:w="3725" w:type="pct"/>
            <w:noWrap w:val="0"/>
            <w:vAlign w:val="top"/>
          </w:tcPr>
          <w:p w14:paraId="3836BFC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right="3" w:rightChars="0"/>
              <w:jc w:val="left"/>
              <w:textAlignment w:val="baseline"/>
              <w:rPr>
                <w:rFonts w:hint="eastAsia" w:ascii="宋体" w:hAnsi="宋体" w:eastAsia="宋体" w:cs="宋体"/>
                <w:b/>
                <w:bCs/>
                <w:spacing w:val="0"/>
                <w:position w:val="0"/>
                <w:sz w:val="21"/>
                <w:szCs w:val="21"/>
                <w:lang w:val="zh-CN" w:eastAsia="zh-CN"/>
              </w:rPr>
            </w:pPr>
            <w:r>
              <w:rPr>
                <w:rFonts w:hint="eastAsia" w:ascii="宋体" w:hAnsi="宋体" w:eastAsia="宋体" w:cs="宋体"/>
                <w:b/>
                <w:bCs/>
                <w:spacing w:val="0"/>
                <w:position w:val="0"/>
                <w:sz w:val="21"/>
                <w:szCs w:val="21"/>
                <w:lang w:val="zh-CN" w:eastAsia="zh-CN"/>
              </w:rPr>
              <w:t>一、小微企业（监狱企业、残疾人福利单位视同小微企业）价格扣除</w:t>
            </w:r>
          </w:p>
          <w:p w14:paraId="6A97EF6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21" w:leftChars="0" w:right="3" w:rightChars="0" w:firstLine="210" w:firstLineChars="100"/>
              <w:jc w:val="left"/>
              <w:textAlignment w:val="baseline"/>
              <w:rPr>
                <w:rFonts w:hint="eastAsia" w:ascii="宋体" w:hAnsi="宋体" w:eastAsia="宋体" w:cs="宋体"/>
                <w:spacing w:val="0"/>
                <w:position w:val="0"/>
                <w:sz w:val="21"/>
                <w:szCs w:val="21"/>
                <w:lang w:val="zh-CN" w:eastAsia="zh-CN"/>
              </w:rPr>
            </w:pPr>
            <w:r>
              <w:rPr>
                <w:rFonts w:hint="eastAsia" w:ascii="宋体" w:hAnsi="宋体" w:eastAsia="宋体" w:cs="宋体"/>
                <w:spacing w:val="0"/>
                <w:position w:val="0"/>
                <w:sz w:val="21"/>
                <w:szCs w:val="21"/>
                <w:lang w:val="zh-CN" w:eastAsia="zh-CN"/>
              </w:rPr>
              <w:t>1.根据《政府采购促进中小企业发展管理办法》的通知财库〔2020〕46 号、</w:t>
            </w:r>
            <w:r>
              <w:rPr>
                <w:rFonts w:hint="eastAsia" w:ascii="宋体" w:hAnsi="宋体" w:eastAsia="宋体" w:cs="宋体"/>
                <w:spacing w:val="0"/>
                <w:position w:val="0"/>
                <w:sz w:val="21"/>
                <w:szCs w:val="21"/>
                <w:lang w:val="en-US" w:eastAsia="zh-CN"/>
              </w:rPr>
              <w:t>财政部</w:t>
            </w:r>
            <w:r>
              <w:rPr>
                <w:rFonts w:hint="eastAsia" w:ascii="宋体" w:hAnsi="宋体" w:eastAsia="宋体" w:cs="宋体"/>
                <w:spacing w:val="0"/>
                <w:position w:val="0"/>
                <w:sz w:val="21"/>
                <w:szCs w:val="21"/>
                <w:lang w:val="zh-CN" w:eastAsia="zh-CN"/>
              </w:rPr>
              <w:t>《关于进一步加大政府采购支持中小企业力度的通知》(财库〔202</w:t>
            </w:r>
            <w:r>
              <w:rPr>
                <w:rFonts w:hint="eastAsia" w:ascii="宋体" w:hAnsi="宋体" w:eastAsia="宋体" w:cs="宋体"/>
                <w:spacing w:val="0"/>
                <w:position w:val="0"/>
                <w:sz w:val="21"/>
                <w:szCs w:val="21"/>
                <w:lang w:val="en-US" w:eastAsia="zh-CN"/>
              </w:rPr>
              <w:t>2</w:t>
            </w:r>
            <w:r>
              <w:rPr>
                <w:rFonts w:hint="eastAsia" w:ascii="宋体" w:hAnsi="宋体" w:eastAsia="宋体" w:cs="宋体"/>
                <w:spacing w:val="0"/>
                <w:position w:val="0"/>
                <w:sz w:val="21"/>
                <w:szCs w:val="21"/>
                <w:lang w:val="zh-CN" w:eastAsia="zh-CN"/>
              </w:rPr>
              <w:t>〕19号)、</w:t>
            </w:r>
            <w:r>
              <w:rPr>
                <w:rFonts w:hint="eastAsia" w:ascii="宋体" w:hAnsi="宋体" w:eastAsia="宋体" w:cs="宋体"/>
                <w:spacing w:val="0"/>
                <w:position w:val="0"/>
                <w:sz w:val="21"/>
                <w:szCs w:val="21"/>
                <w:lang w:val="en-US" w:eastAsia="zh-CN"/>
              </w:rPr>
              <w:t>广元市财政局</w:t>
            </w:r>
            <w:r>
              <w:rPr>
                <w:rFonts w:hint="eastAsia" w:ascii="宋体" w:hAnsi="宋体" w:eastAsia="宋体" w:cs="宋体"/>
                <w:spacing w:val="0"/>
                <w:position w:val="0"/>
                <w:sz w:val="21"/>
                <w:szCs w:val="21"/>
                <w:lang w:val="zh-CN" w:eastAsia="zh-CN"/>
              </w:rPr>
              <w:t>《</w:t>
            </w:r>
            <w:r>
              <w:rPr>
                <w:rFonts w:hint="eastAsia" w:ascii="宋体" w:hAnsi="宋体" w:eastAsia="宋体" w:cs="宋体"/>
                <w:spacing w:val="0"/>
                <w:position w:val="0"/>
                <w:sz w:val="21"/>
                <w:szCs w:val="21"/>
                <w:lang w:val="en-US" w:eastAsia="zh-CN"/>
              </w:rPr>
              <w:t>关于</w:t>
            </w:r>
            <w:r>
              <w:rPr>
                <w:rFonts w:hint="eastAsia" w:ascii="宋体" w:hAnsi="宋体" w:eastAsia="宋体" w:cs="宋体"/>
                <w:spacing w:val="0"/>
                <w:position w:val="0"/>
                <w:sz w:val="21"/>
                <w:szCs w:val="21"/>
                <w:lang w:val="zh-CN" w:eastAsia="zh-CN"/>
              </w:rPr>
              <w:t>贯彻落实进一步加大</w:t>
            </w:r>
            <w:r>
              <w:rPr>
                <w:rFonts w:hint="eastAsia" w:ascii="宋体" w:hAnsi="宋体" w:eastAsia="宋体" w:cs="宋体"/>
                <w:spacing w:val="0"/>
                <w:position w:val="0"/>
                <w:sz w:val="21"/>
                <w:szCs w:val="21"/>
                <w:lang w:val="en-US" w:eastAsia="zh-CN"/>
              </w:rPr>
              <w:t>政府采购支持</w:t>
            </w:r>
            <w:r>
              <w:rPr>
                <w:rFonts w:hint="eastAsia" w:ascii="宋体" w:hAnsi="宋体" w:eastAsia="宋体" w:cs="宋体"/>
                <w:spacing w:val="0"/>
                <w:position w:val="0"/>
                <w:sz w:val="21"/>
                <w:szCs w:val="21"/>
                <w:lang w:val="zh-CN" w:eastAsia="zh-CN"/>
              </w:rPr>
              <w:t>中小企业力度暨优化</w:t>
            </w:r>
            <w:r>
              <w:rPr>
                <w:rFonts w:hint="eastAsia" w:ascii="宋体" w:hAnsi="宋体" w:eastAsia="宋体" w:cs="宋体"/>
                <w:spacing w:val="0"/>
                <w:position w:val="0"/>
                <w:sz w:val="21"/>
                <w:szCs w:val="21"/>
                <w:lang w:val="en-US" w:eastAsia="zh-CN"/>
              </w:rPr>
              <w:t>政府采购</w:t>
            </w:r>
            <w:r>
              <w:rPr>
                <w:rFonts w:hint="eastAsia" w:ascii="宋体" w:hAnsi="宋体" w:eastAsia="宋体" w:cs="宋体"/>
                <w:spacing w:val="0"/>
                <w:position w:val="0"/>
                <w:sz w:val="21"/>
                <w:szCs w:val="21"/>
                <w:lang w:val="zh-CN" w:eastAsia="zh-CN"/>
              </w:rPr>
              <w:t>营商环境工作</w:t>
            </w:r>
            <w:r>
              <w:rPr>
                <w:rFonts w:hint="eastAsia" w:ascii="宋体" w:hAnsi="宋体" w:eastAsia="宋体" w:cs="宋体"/>
                <w:spacing w:val="0"/>
                <w:position w:val="0"/>
                <w:sz w:val="21"/>
                <w:szCs w:val="21"/>
                <w:lang w:val="en-US" w:eastAsia="zh-CN"/>
              </w:rPr>
              <w:t>的</w:t>
            </w:r>
            <w:r>
              <w:rPr>
                <w:rFonts w:hint="eastAsia" w:ascii="宋体" w:hAnsi="宋体" w:eastAsia="宋体" w:cs="宋体"/>
                <w:spacing w:val="0"/>
                <w:position w:val="0"/>
                <w:sz w:val="21"/>
                <w:szCs w:val="21"/>
                <w:lang w:val="zh-CN" w:eastAsia="zh-CN"/>
              </w:rPr>
              <w:t>通知》(广财采〔202</w:t>
            </w:r>
            <w:r>
              <w:rPr>
                <w:rFonts w:hint="eastAsia" w:ascii="宋体" w:hAnsi="宋体" w:eastAsia="宋体" w:cs="宋体"/>
                <w:spacing w:val="0"/>
                <w:position w:val="0"/>
                <w:sz w:val="21"/>
                <w:szCs w:val="21"/>
                <w:lang w:val="en-US" w:eastAsia="zh-CN"/>
              </w:rPr>
              <w:t>2</w:t>
            </w:r>
            <w:r>
              <w:rPr>
                <w:rFonts w:hint="eastAsia" w:ascii="宋体" w:hAnsi="宋体" w:eastAsia="宋体" w:cs="宋体"/>
                <w:spacing w:val="0"/>
                <w:position w:val="0"/>
                <w:sz w:val="21"/>
                <w:szCs w:val="21"/>
                <w:lang w:val="zh-CN" w:eastAsia="zh-CN"/>
              </w:rPr>
              <w:t>〕35号)</w:t>
            </w:r>
            <w:r>
              <w:rPr>
                <w:rFonts w:hint="eastAsia" w:ascii="宋体" w:hAnsi="宋体" w:eastAsia="宋体" w:cs="宋体"/>
                <w:spacing w:val="0"/>
                <w:position w:val="0"/>
                <w:sz w:val="21"/>
                <w:szCs w:val="21"/>
                <w:lang w:val="en-US" w:eastAsia="zh-CN"/>
              </w:rPr>
              <w:t>有关</w:t>
            </w:r>
            <w:r>
              <w:rPr>
                <w:rFonts w:hint="eastAsia" w:ascii="宋体" w:hAnsi="宋体" w:eastAsia="宋体" w:cs="宋体"/>
                <w:spacing w:val="0"/>
                <w:position w:val="0"/>
                <w:sz w:val="21"/>
                <w:szCs w:val="21"/>
                <w:lang w:val="zh-CN" w:eastAsia="zh-CN"/>
              </w:rPr>
              <w:t>规定，</w:t>
            </w:r>
            <w:r>
              <w:rPr>
                <w:rFonts w:hint="eastAsia" w:ascii="宋体" w:hAnsi="宋体" w:eastAsia="宋体" w:cs="宋体"/>
                <w:spacing w:val="0"/>
                <w:position w:val="0"/>
                <w:sz w:val="21"/>
                <w:szCs w:val="21"/>
                <w:lang w:val="en-US" w:eastAsia="zh-CN"/>
              </w:rPr>
              <w:t>自2022年7月1日起广元市境内的</w:t>
            </w:r>
            <w:r>
              <w:rPr>
                <w:rFonts w:hint="eastAsia" w:ascii="宋体" w:hAnsi="宋体" w:eastAsia="宋体" w:cs="宋体"/>
                <w:spacing w:val="0"/>
                <w:position w:val="0"/>
                <w:sz w:val="21"/>
                <w:szCs w:val="21"/>
                <w:lang w:val="zh-CN" w:eastAsia="zh-CN"/>
              </w:rPr>
              <w:t>货物、服务采购项目给予小微企业的价格扣除优惠，</w:t>
            </w:r>
            <w:r>
              <w:rPr>
                <w:rFonts w:hint="eastAsia" w:ascii="宋体" w:hAnsi="宋体" w:eastAsia="宋体" w:cs="宋体"/>
                <w:spacing w:val="0"/>
                <w:position w:val="0"/>
                <w:sz w:val="21"/>
                <w:szCs w:val="21"/>
                <w:lang w:val="en-US" w:eastAsia="zh-CN"/>
              </w:rPr>
              <w:t>按</w:t>
            </w:r>
            <w:r>
              <w:rPr>
                <w:rFonts w:hint="eastAsia" w:ascii="宋体" w:hAnsi="宋体" w:eastAsia="宋体" w:cs="宋体"/>
                <w:spacing w:val="0"/>
                <w:position w:val="0"/>
                <w:sz w:val="21"/>
                <w:szCs w:val="21"/>
                <w:lang w:val="zh-CN" w:eastAsia="zh-CN"/>
              </w:rPr>
              <w:t>20%</w:t>
            </w:r>
            <w:r>
              <w:rPr>
                <w:rFonts w:hint="eastAsia" w:ascii="宋体" w:hAnsi="宋体" w:eastAsia="宋体" w:cs="宋体"/>
                <w:spacing w:val="0"/>
                <w:position w:val="0"/>
                <w:sz w:val="21"/>
                <w:szCs w:val="21"/>
                <w:lang w:val="en-US" w:eastAsia="zh-CN"/>
              </w:rPr>
              <w:t>执行；</w:t>
            </w:r>
            <w:r>
              <w:rPr>
                <w:rFonts w:hint="eastAsia" w:ascii="宋体" w:hAnsi="宋体" w:eastAsia="宋体" w:cs="宋体"/>
                <w:spacing w:val="0"/>
                <w:position w:val="0"/>
                <w:sz w:val="21"/>
                <w:szCs w:val="21"/>
                <w:lang w:val="zh-CN" w:eastAsia="zh-CN"/>
              </w:rPr>
              <w:t>大中型企业与小微企业组成联合体或者大中型企业向小微企业分包的，评审优惠幅度</w:t>
            </w:r>
            <w:r>
              <w:rPr>
                <w:rFonts w:hint="eastAsia" w:ascii="宋体" w:hAnsi="宋体" w:eastAsia="宋体" w:cs="宋体"/>
                <w:spacing w:val="0"/>
                <w:position w:val="0"/>
                <w:sz w:val="21"/>
                <w:szCs w:val="21"/>
                <w:lang w:val="en-US" w:eastAsia="zh-CN"/>
              </w:rPr>
              <w:t>一律按</w:t>
            </w:r>
            <w:r>
              <w:rPr>
                <w:rFonts w:hint="eastAsia" w:ascii="宋体" w:hAnsi="宋体" w:eastAsia="宋体" w:cs="宋体"/>
                <w:spacing w:val="0"/>
                <w:position w:val="0"/>
                <w:sz w:val="21"/>
                <w:szCs w:val="21"/>
                <w:lang w:val="zh-CN" w:eastAsia="zh-CN"/>
              </w:rPr>
              <w:t>6%</w:t>
            </w:r>
            <w:r>
              <w:rPr>
                <w:rFonts w:hint="eastAsia" w:ascii="宋体" w:hAnsi="宋体" w:eastAsia="宋体" w:cs="宋体"/>
                <w:spacing w:val="0"/>
                <w:position w:val="0"/>
                <w:sz w:val="21"/>
                <w:szCs w:val="21"/>
                <w:lang w:val="en-US" w:eastAsia="zh-CN"/>
              </w:rPr>
              <w:t>顶格执行</w:t>
            </w:r>
            <w:r>
              <w:rPr>
                <w:rFonts w:hint="eastAsia" w:ascii="宋体" w:hAnsi="宋体" w:eastAsia="宋体" w:cs="宋体"/>
                <w:spacing w:val="0"/>
                <w:position w:val="0"/>
                <w:sz w:val="21"/>
                <w:szCs w:val="21"/>
                <w:lang w:val="zh-CN" w:eastAsia="zh-CN"/>
              </w:rPr>
              <w:t>。</w:t>
            </w:r>
          </w:p>
          <w:p w14:paraId="2583355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21" w:leftChars="0" w:right="3" w:rightChars="0" w:firstLine="210" w:firstLineChars="100"/>
              <w:jc w:val="left"/>
              <w:textAlignment w:val="baseline"/>
              <w:rPr>
                <w:rFonts w:hint="eastAsia" w:ascii="宋体" w:hAnsi="宋体" w:eastAsia="宋体" w:cs="宋体"/>
                <w:spacing w:val="0"/>
                <w:position w:val="0"/>
                <w:sz w:val="21"/>
                <w:szCs w:val="21"/>
                <w:lang w:val="zh-CN" w:eastAsia="zh-CN"/>
              </w:rPr>
            </w:pPr>
            <w:r>
              <w:rPr>
                <w:rFonts w:hint="eastAsia" w:ascii="宋体" w:hAnsi="宋体" w:eastAsia="宋体" w:cs="宋体"/>
                <w:spacing w:val="0"/>
                <w:position w:val="0"/>
                <w:sz w:val="21"/>
                <w:szCs w:val="21"/>
                <w:lang w:val="zh-CN" w:eastAsia="zh-CN"/>
              </w:rPr>
              <w:t xml:space="preserve">2.参加政府采购活动的中小企业应当提供《中小企业声明函》原件,监狱企业应当提供《监狱企业证明》原件,残疾人福利性单位应当提供《残疾人福利性单位声明函》原件。 </w:t>
            </w:r>
          </w:p>
          <w:p w14:paraId="64BC161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21" w:leftChars="0" w:right="3" w:rightChars="0"/>
              <w:jc w:val="left"/>
              <w:textAlignment w:val="baseline"/>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二、失信企业报价加成或者扣分</w:t>
            </w:r>
          </w:p>
          <w:p w14:paraId="6697645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right="3" w:rightChars="0" w:firstLine="210" w:firstLineChars="100"/>
              <w:jc w:val="left"/>
              <w:textAlignment w:val="baseline"/>
              <w:rPr>
                <w:rFonts w:hint="eastAsia" w:ascii="宋体" w:hAnsi="宋体" w:eastAsia="宋体" w:cs="宋体"/>
                <w:spacing w:val="0"/>
                <w:position w:val="0"/>
                <w:sz w:val="21"/>
                <w:szCs w:val="21"/>
                <w:lang w:val="zh-CN" w:eastAsia="zh-CN"/>
              </w:rPr>
            </w:pPr>
            <w:r>
              <w:rPr>
                <w:rFonts w:hint="eastAsia" w:ascii="宋体" w:hAnsi="宋体" w:eastAsia="宋体" w:cs="宋体"/>
                <w:spacing w:val="0"/>
                <w:position w:val="0"/>
                <w:sz w:val="21"/>
                <w:szCs w:val="21"/>
                <w:lang w:val="zh-CN" w:eastAsia="zh-CN"/>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14:paraId="36019548">
            <w:pPr>
              <w:pStyle w:val="9"/>
              <w:keepNext w:val="0"/>
              <w:keepLines w:val="0"/>
              <w:pageBreakBefore w:val="0"/>
              <w:widowControl w:val="0"/>
              <w:kinsoku/>
              <w:wordWrap/>
              <w:overflowPunct/>
              <w:topLinePunct w:val="0"/>
              <w:bidi w:val="0"/>
              <w:snapToGrid/>
              <w:spacing w:line="400" w:lineRule="exact"/>
              <w:ind w:firstLine="210" w:firstLine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spacing w:val="0"/>
                <w:position w:val="0"/>
                <w:sz w:val="21"/>
                <w:szCs w:val="21"/>
                <w:lang w:val="zh-CN" w:eastAsia="zh-CN"/>
              </w:rPr>
              <w:t>2.供应商参加政府采购活动时，应当就自己的诚信情况在响应文件中进行承诺。</w:t>
            </w:r>
          </w:p>
        </w:tc>
      </w:tr>
      <w:tr w14:paraId="33BA9C1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9" w:hRule="exact"/>
        </w:trPr>
        <w:tc>
          <w:tcPr>
            <w:tcW w:w="312" w:type="pct"/>
            <w:noWrap w:val="0"/>
            <w:vAlign w:val="center"/>
          </w:tcPr>
          <w:p w14:paraId="34CC25C2">
            <w:pPr>
              <w:pStyle w:val="9"/>
              <w:keepNext w:val="0"/>
              <w:keepLines w:val="0"/>
              <w:pageBreakBefore w:val="0"/>
              <w:kinsoku/>
              <w:wordWrap/>
              <w:overflowPunct/>
              <w:topLinePunct w:val="0"/>
              <w:bidi w:val="0"/>
              <w:snapToGrid/>
              <w:spacing w:line="400" w:lineRule="exact"/>
              <w:ind w:left="0" w:right="230" w:rightChars="0"/>
              <w:jc w:val="center"/>
              <w:textAlignment w:val="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rPr>
              <w:t>13</w:t>
            </w:r>
          </w:p>
        </w:tc>
        <w:tc>
          <w:tcPr>
            <w:tcW w:w="962" w:type="pct"/>
            <w:noWrap w:val="0"/>
            <w:vAlign w:val="center"/>
          </w:tcPr>
          <w:p w14:paraId="35C07BC6">
            <w:pPr>
              <w:pStyle w:val="9"/>
              <w:keepNext w:val="0"/>
              <w:keepLines w:val="0"/>
              <w:pageBreakBefore w:val="0"/>
              <w:kinsoku/>
              <w:wordWrap/>
              <w:overflowPunct/>
              <w:topLinePunct w:val="0"/>
              <w:bidi w:val="0"/>
              <w:snapToGrid/>
              <w:spacing w:line="400" w:lineRule="exact"/>
              <w:ind w:left="0" w:leftChars="0"/>
              <w:jc w:val="center"/>
              <w:textAlignment w:val="auto"/>
              <w:rPr>
                <w:rFonts w:hint="eastAsia" w:ascii="宋体" w:hAnsi="宋体" w:eastAsia="宋体" w:cs="宋体"/>
                <w:b w:val="0"/>
                <w:bCs w:val="0"/>
                <w:color w:val="000000"/>
                <w:sz w:val="21"/>
                <w:szCs w:val="21"/>
                <w:highlight w:val="none"/>
                <w:lang w:val="en-US" w:eastAsia="zh-CN" w:bidi="ar-SA"/>
              </w:rPr>
            </w:pPr>
            <w:r>
              <w:rPr>
                <w:rFonts w:hint="eastAsia" w:ascii="宋体" w:hAnsi="宋体" w:eastAsia="宋体" w:cs="宋体"/>
                <w:b w:val="0"/>
                <w:bCs w:val="0"/>
                <w:color w:val="000000"/>
                <w:sz w:val="21"/>
                <w:szCs w:val="21"/>
                <w:highlight w:val="none"/>
              </w:rPr>
              <w:t>谈判</w:t>
            </w:r>
            <w:r>
              <w:rPr>
                <w:rFonts w:hint="eastAsia" w:ascii="宋体" w:hAnsi="宋体" w:eastAsia="宋体" w:cs="宋体"/>
                <w:b w:val="0"/>
                <w:bCs w:val="0"/>
                <w:color w:val="000000"/>
                <w:sz w:val="21"/>
                <w:szCs w:val="21"/>
                <w:highlight w:val="none"/>
                <w:lang w:val="zh-CN"/>
              </w:rPr>
              <w:t>文件咨询</w:t>
            </w:r>
          </w:p>
        </w:tc>
        <w:tc>
          <w:tcPr>
            <w:tcW w:w="3725" w:type="pct"/>
            <w:noWrap w:val="0"/>
            <w:vAlign w:val="center"/>
          </w:tcPr>
          <w:p w14:paraId="61014E5C">
            <w:pPr>
              <w:pStyle w:val="9"/>
              <w:keepNext w:val="0"/>
              <w:keepLines w:val="0"/>
              <w:pageBreakBefore w:val="0"/>
              <w:kinsoku/>
              <w:wordWrap/>
              <w:overflowPunct/>
              <w:topLinePunct w:val="0"/>
              <w:bidi w:val="0"/>
              <w:snapToGrid/>
              <w:spacing w:line="400" w:lineRule="exact"/>
              <w:ind w:firstLine="210" w:firstLineChars="100"/>
              <w:jc w:val="both"/>
              <w:textAlignment w:val="auto"/>
              <w:rPr>
                <w:rFonts w:hint="eastAsia" w:ascii="宋体" w:hAnsi="宋体" w:eastAsia="宋体" w:cs="宋体"/>
                <w:color w:val="000000"/>
                <w:sz w:val="21"/>
                <w:szCs w:val="21"/>
                <w:highlight w:val="none"/>
                <w:lang w:val="zh-CN" w:eastAsia="zh-CN" w:bidi="ar-SA"/>
              </w:rPr>
            </w:pPr>
            <w:r>
              <w:rPr>
                <w:rFonts w:hint="eastAsia" w:ascii="宋体" w:hAnsi="宋体" w:eastAsia="宋体" w:cs="宋体"/>
                <w:color w:val="000000"/>
                <w:sz w:val="21"/>
                <w:szCs w:val="21"/>
                <w:highlight w:val="none"/>
                <w:lang w:val="zh-CN"/>
              </w:rPr>
              <w:t>联系人：</w:t>
            </w:r>
            <w:r>
              <w:rPr>
                <w:rFonts w:hint="eastAsia" w:eastAsia="宋体" w:cs="宋体"/>
                <w:color w:val="000000"/>
                <w:sz w:val="21"/>
                <w:szCs w:val="21"/>
                <w:highlight w:val="none"/>
                <w:lang w:val="en-US" w:eastAsia="zh-CN"/>
              </w:rPr>
              <w:t>杨老师</w:t>
            </w:r>
            <w:r>
              <w:rPr>
                <w:rFonts w:hint="eastAsia" w:ascii="宋体" w:hAnsi="宋体" w:eastAsia="宋体" w:cs="宋体"/>
                <w:color w:val="000000"/>
                <w:sz w:val="21"/>
                <w:szCs w:val="21"/>
                <w:highlight w:val="none"/>
                <w:lang w:val="zh-CN"/>
              </w:rPr>
              <w:t xml:space="preserve">         联系电话：</w:t>
            </w:r>
            <w:r>
              <w:rPr>
                <w:rFonts w:hint="eastAsia" w:ascii="宋体" w:hAnsi="宋体" w:eastAsia="宋体" w:cs="宋体"/>
                <w:color w:val="000000"/>
                <w:sz w:val="21"/>
                <w:szCs w:val="21"/>
                <w:highlight w:val="none"/>
                <w:lang w:val="en-US" w:eastAsia="zh-CN"/>
              </w:rPr>
              <w:t>0839-6620298</w:t>
            </w:r>
            <w:r>
              <w:rPr>
                <w:rFonts w:hint="eastAsia" w:ascii="宋体" w:hAnsi="宋体" w:eastAsia="宋体" w:cs="宋体"/>
                <w:color w:val="000000"/>
                <w:sz w:val="21"/>
                <w:szCs w:val="21"/>
                <w:highlight w:val="none"/>
                <w:lang w:val="zh-CN" w:eastAsia="zh-CN"/>
              </w:rPr>
              <w:t xml:space="preserve"> </w:t>
            </w:r>
            <w:r>
              <w:rPr>
                <w:rFonts w:hint="eastAsia" w:ascii="宋体" w:hAnsi="宋体" w:eastAsia="宋体" w:cs="宋体"/>
                <w:color w:val="000000"/>
                <w:sz w:val="21"/>
                <w:szCs w:val="21"/>
                <w:highlight w:val="none"/>
                <w:lang w:val="zh-CN"/>
              </w:rPr>
              <w:t xml:space="preserve">        </w:t>
            </w:r>
          </w:p>
        </w:tc>
      </w:tr>
      <w:tr w14:paraId="021A906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9" w:hRule="exact"/>
        </w:trPr>
        <w:tc>
          <w:tcPr>
            <w:tcW w:w="312" w:type="pct"/>
            <w:noWrap w:val="0"/>
            <w:vAlign w:val="center"/>
          </w:tcPr>
          <w:p w14:paraId="732867E7">
            <w:pPr>
              <w:pStyle w:val="9"/>
              <w:keepNext w:val="0"/>
              <w:keepLines w:val="0"/>
              <w:pageBreakBefore w:val="0"/>
              <w:kinsoku/>
              <w:wordWrap/>
              <w:overflowPunct/>
              <w:topLinePunct w:val="0"/>
              <w:bidi w:val="0"/>
              <w:snapToGrid/>
              <w:spacing w:line="400" w:lineRule="exact"/>
              <w:ind w:left="0" w:right="230" w:right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14</w:t>
            </w:r>
          </w:p>
        </w:tc>
        <w:tc>
          <w:tcPr>
            <w:tcW w:w="962" w:type="pct"/>
            <w:noWrap w:val="0"/>
            <w:vAlign w:val="center"/>
          </w:tcPr>
          <w:p w14:paraId="6886B469">
            <w:pPr>
              <w:pStyle w:val="9"/>
              <w:keepNext w:val="0"/>
              <w:keepLines w:val="0"/>
              <w:pageBreakBefore w:val="0"/>
              <w:kinsoku/>
              <w:wordWrap/>
              <w:overflowPunct/>
              <w:topLinePunct w:val="0"/>
              <w:bidi w:val="0"/>
              <w:snapToGrid/>
              <w:spacing w:line="400" w:lineRule="exact"/>
              <w:ind w:left="0" w:leftChars="0"/>
              <w:jc w:val="center"/>
              <w:textAlignment w:val="auto"/>
              <w:rPr>
                <w:rFonts w:hint="eastAsia" w:ascii="宋体" w:hAnsi="宋体" w:eastAsia="宋体" w:cs="宋体"/>
                <w:b w:val="0"/>
                <w:bCs w:val="0"/>
                <w:color w:val="000000"/>
                <w:sz w:val="21"/>
                <w:szCs w:val="21"/>
                <w:highlight w:val="none"/>
                <w:lang w:val="en-US" w:eastAsia="zh-CN" w:bidi="ar-SA"/>
              </w:rPr>
            </w:pPr>
            <w:r>
              <w:rPr>
                <w:rFonts w:hint="eastAsia" w:ascii="宋体" w:hAnsi="宋体" w:eastAsia="宋体" w:cs="宋体"/>
                <w:b w:val="0"/>
                <w:bCs w:val="0"/>
                <w:color w:val="000000"/>
                <w:sz w:val="21"/>
                <w:szCs w:val="21"/>
                <w:highlight w:val="none"/>
                <w:lang w:val="zh-CN"/>
              </w:rPr>
              <w:t>谈判过程、结果工作咨询</w:t>
            </w:r>
          </w:p>
        </w:tc>
        <w:tc>
          <w:tcPr>
            <w:tcW w:w="3725" w:type="pct"/>
            <w:noWrap w:val="0"/>
            <w:vAlign w:val="center"/>
          </w:tcPr>
          <w:p w14:paraId="413CCD0D">
            <w:pPr>
              <w:pStyle w:val="9"/>
              <w:keepNext w:val="0"/>
              <w:keepLines w:val="0"/>
              <w:pageBreakBefore w:val="0"/>
              <w:kinsoku/>
              <w:wordWrap/>
              <w:overflowPunct/>
              <w:topLinePunct w:val="0"/>
              <w:bidi w:val="0"/>
              <w:snapToGrid/>
              <w:spacing w:line="400" w:lineRule="exact"/>
              <w:ind w:firstLine="210" w:firstLineChars="100"/>
              <w:jc w:val="both"/>
              <w:textAlignment w:val="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zh-CN"/>
              </w:rPr>
              <w:t>联系人：</w:t>
            </w:r>
            <w:r>
              <w:rPr>
                <w:rFonts w:hint="eastAsia" w:eastAsia="宋体" w:cs="宋体"/>
                <w:color w:val="000000"/>
                <w:sz w:val="21"/>
                <w:szCs w:val="21"/>
                <w:highlight w:val="none"/>
                <w:lang w:val="en-US" w:eastAsia="zh-CN"/>
              </w:rPr>
              <w:t>杨老师</w:t>
            </w:r>
            <w:r>
              <w:rPr>
                <w:rFonts w:hint="eastAsia" w:ascii="宋体" w:hAnsi="宋体" w:eastAsia="宋体" w:cs="宋体"/>
                <w:color w:val="000000"/>
                <w:sz w:val="21"/>
                <w:szCs w:val="21"/>
                <w:highlight w:val="none"/>
                <w:lang w:val="zh-CN"/>
              </w:rPr>
              <w:t xml:space="preserve">         联系电话：</w:t>
            </w:r>
            <w:r>
              <w:rPr>
                <w:rFonts w:hint="eastAsia" w:ascii="宋体" w:hAnsi="宋体" w:eastAsia="宋体" w:cs="宋体"/>
                <w:color w:val="000000"/>
                <w:sz w:val="21"/>
                <w:szCs w:val="21"/>
                <w:highlight w:val="none"/>
                <w:lang w:val="en-US" w:eastAsia="zh-CN"/>
              </w:rPr>
              <w:t>0839-6620298</w:t>
            </w:r>
            <w:r>
              <w:rPr>
                <w:rFonts w:hint="eastAsia" w:ascii="宋体" w:hAnsi="宋体" w:eastAsia="宋体" w:cs="宋体"/>
                <w:color w:val="000000"/>
                <w:sz w:val="21"/>
                <w:szCs w:val="21"/>
                <w:highlight w:val="none"/>
                <w:lang w:val="zh-CN" w:eastAsia="zh-CN"/>
              </w:rPr>
              <w:t xml:space="preserve"> </w:t>
            </w:r>
            <w:r>
              <w:rPr>
                <w:rFonts w:hint="eastAsia" w:ascii="宋体" w:hAnsi="宋体" w:eastAsia="宋体" w:cs="宋体"/>
                <w:color w:val="000000"/>
                <w:sz w:val="21"/>
                <w:szCs w:val="21"/>
                <w:highlight w:val="none"/>
                <w:lang w:val="zh-CN"/>
              </w:rPr>
              <w:t xml:space="preserve">  </w:t>
            </w:r>
          </w:p>
        </w:tc>
      </w:tr>
      <w:tr w14:paraId="055CAC0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04" w:hRule="exact"/>
        </w:trPr>
        <w:tc>
          <w:tcPr>
            <w:tcW w:w="312" w:type="pct"/>
            <w:noWrap w:val="0"/>
            <w:vAlign w:val="center"/>
          </w:tcPr>
          <w:p w14:paraId="63EA8FD9">
            <w:pPr>
              <w:pStyle w:val="9"/>
              <w:keepNext w:val="0"/>
              <w:keepLines w:val="0"/>
              <w:pageBreakBefore w:val="0"/>
              <w:kinsoku/>
              <w:wordWrap/>
              <w:overflowPunct/>
              <w:topLinePunct w:val="0"/>
              <w:bidi w:val="0"/>
              <w:snapToGrid/>
              <w:spacing w:line="400" w:lineRule="exact"/>
              <w:ind w:left="0" w:right="230" w:rightChars="0"/>
              <w:jc w:val="center"/>
              <w:textAlignment w:val="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rPr>
              <w:t>15</w:t>
            </w:r>
          </w:p>
        </w:tc>
        <w:tc>
          <w:tcPr>
            <w:tcW w:w="962" w:type="pct"/>
            <w:noWrap w:val="0"/>
            <w:vAlign w:val="center"/>
          </w:tcPr>
          <w:p w14:paraId="3EFBF5B5">
            <w:pPr>
              <w:pStyle w:val="9"/>
              <w:keepNext w:val="0"/>
              <w:keepLines w:val="0"/>
              <w:pageBreakBefore w:val="0"/>
              <w:kinsoku/>
              <w:wordWrap/>
              <w:overflowPunct/>
              <w:topLinePunct w:val="0"/>
              <w:bidi w:val="0"/>
              <w:snapToGrid/>
              <w:spacing w:line="400" w:lineRule="exact"/>
              <w:ind w:left="0" w:leftChars="0"/>
              <w:jc w:val="center"/>
              <w:textAlignment w:val="auto"/>
              <w:rPr>
                <w:rFonts w:hint="eastAsia" w:ascii="宋体" w:hAnsi="宋体" w:eastAsia="宋体" w:cs="宋体"/>
                <w:b w:val="0"/>
                <w:bCs w:val="0"/>
                <w:color w:val="000000"/>
                <w:sz w:val="21"/>
                <w:szCs w:val="21"/>
                <w:highlight w:val="none"/>
                <w:lang w:val="zh-CN" w:eastAsia="zh-CN" w:bidi="ar-SA"/>
              </w:rPr>
            </w:pPr>
            <w:r>
              <w:rPr>
                <w:rFonts w:hint="eastAsia" w:ascii="宋体" w:hAnsi="宋体" w:eastAsia="宋体" w:cs="宋体"/>
                <w:b w:val="0"/>
                <w:bCs w:val="0"/>
                <w:color w:val="000000"/>
                <w:sz w:val="21"/>
                <w:szCs w:val="21"/>
                <w:highlight w:val="none"/>
                <w:lang w:val="zh-CN"/>
              </w:rPr>
              <w:t>成交通知书领取</w:t>
            </w:r>
          </w:p>
        </w:tc>
        <w:tc>
          <w:tcPr>
            <w:tcW w:w="3725" w:type="pct"/>
            <w:noWrap w:val="0"/>
            <w:vAlign w:val="center"/>
          </w:tcPr>
          <w:p w14:paraId="028D8C4D">
            <w:pPr>
              <w:pStyle w:val="9"/>
              <w:keepNext w:val="0"/>
              <w:keepLines w:val="0"/>
              <w:pageBreakBefore w:val="0"/>
              <w:kinsoku/>
              <w:wordWrap/>
              <w:overflowPunct/>
              <w:topLinePunct w:val="0"/>
              <w:bidi w:val="0"/>
              <w:snapToGrid/>
              <w:spacing w:line="400" w:lineRule="exact"/>
              <w:ind w:firstLine="210" w:firstLineChars="100"/>
              <w:jc w:val="both"/>
              <w:textAlignment w:val="auto"/>
              <w:rPr>
                <w:rFonts w:hint="eastAsia" w:ascii="宋体" w:hAnsi="宋体" w:eastAsia="宋体" w:cs="宋体"/>
                <w:sz w:val="21"/>
                <w:szCs w:val="21"/>
                <w:lang w:val="zh-CN"/>
              </w:rPr>
            </w:pPr>
            <w:r>
              <w:rPr>
                <w:rFonts w:hint="eastAsia" w:ascii="宋体" w:hAnsi="宋体" w:eastAsia="宋体" w:cs="宋体"/>
                <w:kern w:val="2"/>
                <w:sz w:val="21"/>
                <w:szCs w:val="21"/>
                <w:lang w:val="en-US" w:eastAsia="zh-CN" w:bidi="ar-SA"/>
              </w:rPr>
              <w:t>成交</w:t>
            </w:r>
            <w:r>
              <w:rPr>
                <w:rFonts w:hint="eastAsia" w:ascii="宋体" w:hAnsi="宋体" w:eastAsia="宋体" w:cs="宋体"/>
                <w:kern w:val="2"/>
                <w:sz w:val="21"/>
                <w:szCs w:val="21"/>
                <w:lang w:val="zh-CN" w:eastAsia="zh-CN" w:bidi="ar-SA"/>
              </w:rPr>
              <w:t>公告</w:t>
            </w:r>
            <w:r>
              <w:rPr>
                <w:rFonts w:hint="eastAsia" w:ascii="宋体" w:hAnsi="宋体" w:eastAsia="宋体" w:cs="宋体"/>
                <w:kern w:val="2"/>
                <w:sz w:val="21"/>
                <w:szCs w:val="21"/>
                <w:lang w:val="en-US" w:eastAsia="zh-CN" w:bidi="ar-SA"/>
              </w:rPr>
              <w:t>在</w:t>
            </w:r>
            <w:r>
              <w:rPr>
                <w:rFonts w:hint="eastAsia" w:ascii="宋体" w:hAnsi="宋体" w:eastAsia="宋体" w:cs="宋体"/>
                <w:sz w:val="21"/>
                <w:szCs w:val="21"/>
                <w:lang w:val="zh-CN" w:eastAsia="zh-CN"/>
              </w:rPr>
              <w:t>剑阁县妇幼保健院</w:t>
            </w:r>
            <w:r>
              <w:rPr>
                <w:rFonts w:hint="eastAsia" w:ascii="宋体" w:hAnsi="宋体" w:eastAsia="宋体" w:cs="宋体"/>
                <w:sz w:val="21"/>
                <w:szCs w:val="21"/>
                <w:lang w:val="zh-CN"/>
              </w:rPr>
              <w:t>(http://www.</w:t>
            </w:r>
            <w:r>
              <w:rPr>
                <w:rFonts w:hint="eastAsia" w:ascii="宋体" w:hAnsi="宋体" w:eastAsia="宋体" w:cs="宋体"/>
                <w:sz w:val="21"/>
                <w:szCs w:val="21"/>
                <w:lang w:val="en-US" w:eastAsia="zh-CN"/>
              </w:rPr>
              <w:t>jgfybj</w:t>
            </w:r>
            <w:r>
              <w:rPr>
                <w:rFonts w:hint="eastAsia" w:ascii="宋体" w:hAnsi="宋体" w:eastAsia="宋体" w:cs="宋体"/>
                <w:sz w:val="21"/>
                <w:szCs w:val="21"/>
                <w:lang w:val="zh-CN"/>
              </w:rPr>
              <w:t>.c</w:t>
            </w:r>
            <w:r>
              <w:rPr>
                <w:rFonts w:hint="eastAsia" w:ascii="宋体" w:hAnsi="宋体" w:eastAsia="宋体" w:cs="宋体"/>
                <w:sz w:val="21"/>
                <w:szCs w:val="21"/>
                <w:lang w:val="en-US" w:eastAsia="zh-CN"/>
              </w:rPr>
              <w:t>n</w:t>
            </w:r>
            <w:r>
              <w:rPr>
                <w:rFonts w:hint="eastAsia" w:ascii="宋体" w:hAnsi="宋体" w:eastAsia="宋体" w:cs="宋体"/>
                <w:sz w:val="21"/>
                <w:szCs w:val="21"/>
                <w:lang w:val="zh-CN"/>
              </w:rPr>
              <w:t>/)</w:t>
            </w:r>
            <w:r>
              <w:rPr>
                <w:rFonts w:hint="eastAsia" w:ascii="宋体" w:hAnsi="宋体" w:eastAsia="宋体" w:cs="宋体"/>
                <w:color w:val="000000"/>
                <w:sz w:val="21"/>
                <w:szCs w:val="21"/>
                <w:highlight w:val="none"/>
                <w:lang w:val="en-US" w:eastAsia="zh-CN"/>
              </w:rPr>
              <w:t>公示后</w:t>
            </w:r>
            <w:r>
              <w:rPr>
                <w:rFonts w:hint="eastAsia" w:ascii="宋体" w:hAnsi="宋体" w:eastAsia="宋体" w:cs="宋体"/>
                <w:sz w:val="21"/>
                <w:szCs w:val="21"/>
                <w:lang w:val="zh-CN"/>
              </w:rPr>
              <w:t>，请</w:t>
            </w:r>
            <w:r>
              <w:rPr>
                <w:rFonts w:hint="eastAsia" w:ascii="宋体" w:hAnsi="宋体" w:eastAsia="宋体" w:cs="宋体"/>
                <w:sz w:val="21"/>
                <w:szCs w:val="21"/>
                <w:lang w:val="en-US" w:eastAsia="zh-CN"/>
              </w:rPr>
              <w:t>成交</w:t>
            </w:r>
            <w:r>
              <w:rPr>
                <w:rFonts w:hint="eastAsia" w:ascii="宋体" w:hAnsi="宋体" w:eastAsia="宋体" w:cs="宋体"/>
                <w:sz w:val="21"/>
                <w:szCs w:val="21"/>
                <w:lang w:val="zh-CN"/>
              </w:rPr>
              <w:t>供应商凭有效身份</w:t>
            </w:r>
            <w:r>
              <w:rPr>
                <w:rFonts w:hint="eastAsia" w:ascii="宋体" w:hAnsi="宋体" w:eastAsia="宋体" w:cs="宋体"/>
                <w:sz w:val="21"/>
                <w:szCs w:val="21"/>
                <w:lang w:val="zh-CN"/>
              </w:rPr>
              <mc:AlternateContent>
                <mc:Choice Requires="wps">
                  <w:drawing>
                    <wp:anchor distT="0" distB="0" distL="114300" distR="114300" simplePos="0" relativeHeight="251659264" behindDoc="0" locked="0" layoutInCell="1" allowOverlap="1">
                      <wp:simplePos x="0" y="0"/>
                      <wp:positionH relativeFrom="page">
                        <wp:posOffset>-1751965</wp:posOffset>
                      </wp:positionH>
                      <wp:positionV relativeFrom="page">
                        <wp:posOffset>17780</wp:posOffset>
                      </wp:positionV>
                      <wp:extent cx="76200" cy="76200"/>
                      <wp:effectExtent l="0" t="0" r="0" b="0"/>
                      <wp:wrapNone/>
                      <wp:docPr id="2" name="文本框 2"/>
                      <wp:cNvGraphicFramePr/>
                      <a:graphic xmlns:a="http://schemas.openxmlformats.org/drawingml/2006/main">
                        <a:graphicData uri="http://schemas.microsoft.com/office/word/2010/wordprocessingShape">
                          <wps:wsp>
                            <wps:cNvSpPr txBox="1"/>
                            <wps:spPr>
                              <a:xfrm flipV="1">
                                <a:off x="0" y="0"/>
                                <a:ext cx="76200" cy="76200"/>
                              </a:xfrm>
                              <a:prstGeom prst="rect">
                                <a:avLst/>
                              </a:prstGeom>
                              <a:noFill/>
                              <a:ln>
                                <a:noFill/>
                              </a:ln>
                              <a:effectLst/>
                            </wps:spPr>
                            <wps:txbx>
                              <w:txbxContent>
                                <w:p w14:paraId="0AD428BA">
                                  <w:pPr>
                                    <w:pStyle w:val="3"/>
                                    <w:ind w:left="0"/>
                                  </w:pPr>
                                </w:p>
                              </w:txbxContent>
                            </wps:txbx>
                            <wps:bodyPr vert="horz" wrap="square" lIns="0" tIns="0" rIns="0" bIns="0" anchor="t" upright="1"/>
                          </wps:wsp>
                        </a:graphicData>
                      </a:graphic>
                    </wp:anchor>
                  </w:drawing>
                </mc:Choice>
                <mc:Fallback>
                  <w:pict>
                    <v:shape id="_x0000_s1026" o:spid="_x0000_s1026" o:spt="202" type="#_x0000_t202" style="position:absolute;left:0pt;flip:y;margin-left:-137.95pt;margin-top:1.4pt;height:6pt;width:6pt;mso-position-horizontal-relative:page;mso-position-vertical-relative:page;z-index:251659264;mso-width-relative:page;mso-height-relative:page;" filled="f" stroked="f" coordsize="21600,21600" o:gfxdata="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9N41iNkAAAAKAQAADwAAAAAAAAAB&#10;ACAAAAAiAAAAZHJzL2Rvd25yZXYueG1sUEsBAhQAFAAAAAgAh07iQE1VJZTWAQAArAMAAA4AAAAA&#10;AAAAAQAgAAAAKAEAAGRycy9lMm9Eb2MueG1sUEsFBgAAAAAGAAYAWQEAAHAFAAAAAA==&#10;">
                      <v:fill on="f" focussize="0,0"/>
                      <v:stroke on="f"/>
                      <v:imagedata o:title=""/>
                      <o:lock v:ext="edit" aspectratio="f"/>
                      <v:textbox inset="0mm,0mm,0mm,0mm">
                        <w:txbxContent>
                          <w:p w14:paraId="0AD428BA">
                            <w:pPr>
                              <w:pStyle w:val="3"/>
                              <w:ind w:left="0"/>
                            </w:pPr>
                          </w:p>
                        </w:txbxContent>
                      </v:textbox>
                    </v:shape>
                  </w:pict>
                </mc:Fallback>
              </mc:AlternateContent>
            </w:r>
            <w:r>
              <w:rPr>
                <w:rFonts w:hint="eastAsia" w:ascii="宋体" w:hAnsi="宋体" w:eastAsia="宋体" w:cs="宋体"/>
                <w:sz w:val="21"/>
                <w:szCs w:val="21"/>
                <w:lang w:val="zh-CN"/>
              </w:rPr>
              <w:t>证明证件到采购</w:t>
            </w:r>
            <w:r>
              <w:rPr>
                <w:rFonts w:hint="eastAsia" w:eastAsia="宋体" w:cs="宋体"/>
                <w:sz w:val="21"/>
                <w:szCs w:val="21"/>
                <w:lang w:val="zh-CN"/>
              </w:rPr>
              <w:t>人</w:t>
            </w:r>
            <w:r>
              <w:rPr>
                <w:rFonts w:hint="eastAsia" w:ascii="宋体" w:hAnsi="宋体" w:eastAsia="宋体" w:cs="宋体"/>
                <w:sz w:val="21"/>
                <w:szCs w:val="21"/>
                <w:lang w:val="zh-CN"/>
              </w:rPr>
              <w:t>领取成交通知书。</w:t>
            </w:r>
          </w:p>
          <w:p w14:paraId="31F73434">
            <w:pPr>
              <w:pStyle w:val="9"/>
              <w:keepNext w:val="0"/>
              <w:keepLines w:val="0"/>
              <w:pageBreakBefore w:val="0"/>
              <w:kinsoku/>
              <w:wordWrap/>
              <w:overflowPunct/>
              <w:topLinePunct w:val="0"/>
              <w:bidi w:val="0"/>
              <w:snapToGrid/>
              <w:spacing w:line="400" w:lineRule="exact"/>
              <w:ind w:firstLine="210" w:firstLineChars="1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zh-CN"/>
              </w:rPr>
              <w:t>联系电话：</w:t>
            </w:r>
            <w:r>
              <w:rPr>
                <w:rFonts w:hint="eastAsia" w:ascii="宋体" w:hAnsi="宋体" w:eastAsia="宋体" w:cs="宋体"/>
                <w:color w:val="000000"/>
                <w:sz w:val="21"/>
                <w:szCs w:val="21"/>
                <w:highlight w:val="none"/>
                <w:lang w:val="en-US" w:eastAsia="zh-CN"/>
              </w:rPr>
              <w:t>0839-6620298</w:t>
            </w:r>
          </w:p>
          <w:p w14:paraId="2E7DBB4B">
            <w:pPr>
              <w:pStyle w:val="9"/>
              <w:keepNext w:val="0"/>
              <w:keepLines w:val="0"/>
              <w:pageBreakBefore w:val="0"/>
              <w:kinsoku/>
              <w:wordWrap/>
              <w:overflowPunct/>
              <w:topLinePunct w:val="0"/>
              <w:bidi w:val="0"/>
              <w:snapToGrid/>
              <w:spacing w:line="400" w:lineRule="exact"/>
              <w:ind w:firstLine="210" w:firstLineChars="100"/>
              <w:jc w:val="both"/>
              <w:textAlignment w:val="auto"/>
              <w:rPr>
                <w:rFonts w:hint="eastAsia" w:ascii="宋体" w:hAnsi="宋体" w:eastAsia="宋体" w:cs="宋体"/>
                <w:color w:val="000000"/>
                <w:sz w:val="21"/>
                <w:szCs w:val="21"/>
                <w:highlight w:val="none"/>
                <w:lang w:val="zh-CN" w:eastAsia="zh-CN" w:bidi="ar-SA"/>
              </w:rPr>
            </w:pPr>
            <w:r>
              <w:rPr>
                <w:rFonts w:hint="eastAsia" w:ascii="宋体" w:hAnsi="宋体" w:eastAsia="宋体" w:cs="宋体"/>
                <w:sz w:val="21"/>
                <w:szCs w:val="21"/>
                <w:lang w:val="zh-CN"/>
              </w:rPr>
              <w:t>地址：</w:t>
            </w:r>
            <w:r>
              <w:rPr>
                <w:rFonts w:hint="eastAsia" w:ascii="宋体" w:hAnsi="宋体" w:eastAsia="宋体" w:cs="宋体"/>
                <w:sz w:val="21"/>
                <w:szCs w:val="21"/>
                <w:lang w:val="zh-CN" w:eastAsia="zh-CN"/>
              </w:rPr>
              <w:t>剑阁县普安镇城北社区三江口妇幼保健院采购办</w:t>
            </w:r>
            <w:r>
              <w:rPr>
                <w:rFonts w:hint="eastAsia" w:ascii="宋体" w:hAnsi="宋体" w:eastAsia="宋体" w:cs="宋体"/>
                <w:sz w:val="21"/>
                <w:szCs w:val="21"/>
                <w:u w:val="none"/>
                <w:lang w:val="zh-CN"/>
              </w:rPr>
              <w:t xml:space="preserve">。   </w:t>
            </w:r>
          </w:p>
        </w:tc>
      </w:tr>
      <w:tr w14:paraId="1DF651B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6" w:hRule="exact"/>
        </w:trPr>
        <w:tc>
          <w:tcPr>
            <w:tcW w:w="312" w:type="pct"/>
            <w:noWrap w:val="0"/>
            <w:vAlign w:val="center"/>
          </w:tcPr>
          <w:p w14:paraId="7DF525BD">
            <w:pPr>
              <w:pStyle w:val="9"/>
              <w:keepNext w:val="0"/>
              <w:keepLines w:val="0"/>
              <w:pageBreakBefore w:val="0"/>
              <w:kinsoku/>
              <w:wordWrap/>
              <w:overflowPunct/>
              <w:topLinePunct w:val="0"/>
              <w:bidi w:val="0"/>
              <w:snapToGrid/>
              <w:spacing w:line="400" w:lineRule="exact"/>
              <w:ind w:left="0" w:right="230" w:rightChars="0"/>
              <w:jc w:val="center"/>
              <w:textAlignment w:val="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rPr>
              <w:t>16</w:t>
            </w:r>
          </w:p>
        </w:tc>
        <w:tc>
          <w:tcPr>
            <w:tcW w:w="962" w:type="pct"/>
            <w:noWrap w:val="0"/>
            <w:vAlign w:val="center"/>
          </w:tcPr>
          <w:p w14:paraId="51BBA3FF">
            <w:pPr>
              <w:pStyle w:val="9"/>
              <w:keepNext w:val="0"/>
              <w:keepLines w:val="0"/>
              <w:pageBreakBefore w:val="0"/>
              <w:kinsoku/>
              <w:wordWrap/>
              <w:overflowPunct/>
              <w:topLinePunct w:val="0"/>
              <w:bidi w:val="0"/>
              <w:snapToGrid/>
              <w:spacing w:line="400" w:lineRule="exact"/>
              <w:ind w:left="0" w:leftChars="0"/>
              <w:jc w:val="center"/>
              <w:textAlignment w:val="auto"/>
              <w:rPr>
                <w:rFonts w:hint="eastAsia" w:ascii="宋体" w:hAnsi="宋体" w:eastAsia="宋体" w:cs="宋体"/>
                <w:b w:val="0"/>
                <w:bCs w:val="0"/>
                <w:color w:val="000000"/>
                <w:sz w:val="21"/>
                <w:szCs w:val="21"/>
                <w:highlight w:val="none"/>
                <w:lang w:val="zh-CN" w:eastAsia="zh-CN" w:bidi="ar-SA"/>
              </w:rPr>
            </w:pPr>
            <w:r>
              <w:rPr>
                <w:rFonts w:hint="eastAsia" w:ascii="宋体" w:hAnsi="宋体" w:eastAsia="宋体" w:cs="宋体"/>
                <w:b w:val="0"/>
                <w:bCs w:val="0"/>
                <w:sz w:val="21"/>
                <w:szCs w:val="21"/>
                <w:lang w:val="zh-CN"/>
              </w:rPr>
              <w:t>声明承诺提醒</w:t>
            </w:r>
          </w:p>
        </w:tc>
        <w:tc>
          <w:tcPr>
            <w:tcW w:w="3725" w:type="pct"/>
            <w:noWrap w:val="0"/>
            <w:vAlign w:val="center"/>
          </w:tcPr>
          <w:p w14:paraId="33120947">
            <w:pPr>
              <w:keepNext w:val="0"/>
              <w:keepLines w:val="0"/>
              <w:pageBreakBefore w:val="0"/>
              <w:widowControl/>
              <w:suppressLineNumbers w:val="0"/>
              <w:kinsoku/>
              <w:wordWrap/>
              <w:overflowPunct/>
              <w:topLinePunct w:val="0"/>
              <w:bidi w:val="0"/>
              <w:snapToGrid/>
              <w:spacing w:line="400" w:lineRule="exact"/>
              <w:ind w:firstLine="210" w:firstLineChars="100"/>
              <w:jc w:val="left"/>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sz w:val="21"/>
                <w:szCs w:val="21"/>
                <w:lang w:val="zh-CN"/>
              </w:rPr>
              <w:t>供应商响应文件中提供的各种声明和承诺应当真实有效，无效声明和承诺、虚假声明和承诺将由供应商自己承担由此带来的任何不利后果，虚假声明和承诺还将报告监管部门追究法律责任。</w:t>
            </w:r>
          </w:p>
        </w:tc>
      </w:tr>
      <w:tr w14:paraId="324967F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25" w:hRule="exact"/>
        </w:trPr>
        <w:tc>
          <w:tcPr>
            <w:tcW w:w="312" w:type="pct"/>
            <w:noWrap w:val="0"/>
            <w:vAlign w:val="center"/>
          </w:tcPr>
          <w:p w14:paraId="73F5D5D7">
            <w:pPr>
              <w:pStyle w:val="9"/>
              <w:keepNext w:val="0"/>
              <w:keepLines w:val="0"/>
              <w:pageBreakBefore w:val="0"/>
              <w:kinsoku/>
              <w:wordWrap/>
              <w:overflowPunct/>
              <w:topLinePunct w:val="0"/>
              <w:bidi w:val="0"/>
              <w:snapToGrid/>
              <w:spacing w:line="400" w:lineRule="exact"/>
              <w:ind w:left="0" w:right="230" w:right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r>
              <w:rPr>
                <w:rFonts w:hint="eastAsia" w:eastAsia="宋体" w:cs="宋体"/>
                <w:color w:val="000000"/>
                <w:sz w:val="21"/>
                <w:szCs w:val="21"/>
                <w:highlight w:val="none"/>
                <w:lang w:val="en-US" w:eastAsia="zh-CN"/>
              </w:rPr>
              <w:t>7</w:t>
            </w:r>
          </w:p>
        </w:tc>
        <w:tc>
          <w:tcPr>
            <w:tcW w:w="962" w:type="pct"/>
            <w:noWrap w:val="0"/>
            <w:vAlign w:val="center"/>
          </w:tcPr>
          <w:p w14:paraId="3814355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val="0"/>
                <w:bCs w:val="0"/>
                <w:spacing w:val="0"/>
                <w:kern w:val="2"/>
                <w:position w:val="0"/>
                <w:sz w:val="21"/>
                <w:szCs w:val="21"/>
                <w:lang w:val="zh-CN" w:eastAsia="zh-CN" w:bidi="ar-SA"/>
              </w:rPr>
            </w:pPr>
            <w:r>
              <w:rPr>
                <w:rFonts w:hint="eastAsia" w:ascii="宋体" w:hAnsi="宋体" w:eastAsia="宋体" w:cs="宋体"/>
                <w:b w:val="0"/>
                <w:bCs w:val="0"/>
                <w:spacing w:val="0"/>
                <w:position w:val="0"/>
                <w:sz w:val="21"/>
                <w:szCs w:val="21"/>
              </w:rPr>
              <w:t>其他</w:t>
            </w:r>
          </w:p>
        </w:tc>
        <w:tc>
          <w:tcPr>
            <w:tcW w:w="3725" w:type="pct"/>
            <w:noWrap w:val="0"/>
            <w:vAlign w:val="center"/>
          </w:tcPr>
          <w:p w14:paraId="08658F29">
            <w:pPr>
              <w:widowControl/>
              <w:spacing w:line="360" w:lineRule="exact"/>
              <w:ind w:firstLine="210" w:firstLineChars="100"/>
              <w:rPr>
                <w:rFonts w:hint="eastAsia"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lang w:val="en-US" w:eastAsia="zh-CN"/>
              </w:rPr>
              <w:t>.</w:t>
            </w:r>
            <w:r>
              <w:rPr>
                <w:rFonts w:hint="eastAsia" w:ascii="宋体" w:hAnsi="宋体" w:eastAsia="宋体" w:cs="宋体"/>
                <w:sz w:val="21"/>
                <w:szCs w:val="21"/>
                <w:lang w:val="zh-CN" w:eastAsia="zh-CN"/>
              </w:rPr>
              <w:t>谈判</w:t>
            </w:r>
            <w:r>
              <w:rPr>
                <w:rFonts w:hint="eastAsia" w:ascii="宋体" w:hAnsi="宋体" w:eastAsia="宋体" w:cs="宋体"/>
                <w:sz w:val="21"/>
                <w:szCs w:val="21"/>
                <w:lang w:val="zh-CN"/>
              </w:rPr>
              <w:t>文件中如有时间前后不一致的，均以第一章</w:t>
            </w:r>
            <w:r>
              <w:rPr>
                <w:rFonts w:hint="eastAsia" w:ascii="宋体" w:hAnsi="宋体" w:eastAsia="宋体" w:cs="宋体"/>
                <w:sz w:val="21"/>
                <w:szCs w:val="21"/>
                <w:lang w:val="zh-CN" w:eastAsia="zh-CN"/>
              </w:rPr>
              <w:t>谈判</w:t>
            </w:r>
            <w:r>
              <w:rPr>
                <w:rFonts w:hint="eastAsia" w:ascii="宋体" w:hAnsi="宋体" w:eastAsia="宋体" w:cs="宋体"/>
                <w:sz w:val="21"/>
                <w:szCs w:val="21"/>
                <w:lang w:val="zh-CN"/>
              </w:rPr>
              <w:t>邀请内时间为准。</w:t>
            </w:r>
          </w:p>
          <w:p w14:paraId="4EE4561E">
            <w:pPr>
              <w:widowControl/>
              <w:spacing w:line="360" w:lineRule="exact"/>
              <w:ind w:firstLine="210" w:firstLineChars="100"/>
              <w:rPr>
                <w:rFonts w:hint="eastAsia" w:ascii="宋体" w:hAnsi="宋体" w:eastAsia="宋体" w:cs="宋体"/>
                <w:spacing w:val="0"/>
                <w:kern w:val="2"/>
                <w:position w:val="0"/>
                <w:sz w:val="21"/>
                <w:szCs w:val="21"/>
                <w:lang w:val="zh-CN" w:eastAsia="zh-CN" w:bidi="ar-SA"/>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w:t>
            </w:r>
            <w:r>
              <w:rPr>
                <w:rFonts w:hint="eastAsia" w:ascii="宋体" w:hAnsi="宋体" w:eastAsia="宋体" w:cs="宋体"/>
                <w:sz w:val="21"/>
                <w:szCs w:val="21"/>
                <w:lang w:val="zh-CN"/>
              </w:rPr>
              <w:t>若</w:t>
            </w:r>
            <w:r>
              <w:rPr>
                <w:rFonts w:hint="eastAsia" w:ascii="宋体" w:hAnsi="宋体" w:eastAsia="宋体" w:cs="宋体"/>
                <w:sz w:val="21"/>
                <w:szCs w:val="21"/>
                <w:lang w:val="zh-CN" w:eastAsia="zh-CN"/>
              </w:rPr>
              <w:t>谈判</w:t>
            </w:r>
            <w:r>
              <w:rPr>
                <w:rFonts w:hint="eastAsia" w:ascii="宋体" w:hAnsi="宋体" w:eastAsia="宋体" w:cs="宋体"/>
                <w:sz w:val="21"/>
                <w:szCs w:val="21"/>
                <w:lang w:val="zh-CN"/>
              </w:rPr>
              <w:t>文件中其他内容与须知附表内容不一致的，以须知附表为准。</w:t>
            </w:r>
          </w:p>
        </w:tc>
      </w:tr>
    </w:tbl>
    <w:p w14:paraId="3A73D722">
      <w:pPr>
        <w:pStyle w:val="2"/>
        <w:keepNext w:val="0"/>
        <w:keepLines w:val="0"/>
        <w:pageBreakBefore w:val="0"/>
        <w:widowControl w:val="0"/>
        <w:kinsoku/>
        <w:wordWrap/>
        <w:overflowPunct/>
        <w:topLinePunct w:val="0"/>
        <w:autoSpaceDE/>
        <w:autoSpaceDN/>
        <w:bidi w:val="0"/>
        <w:spacing w:before="0" w:after="0" w:line="444" w:lineRule="exact"/>
        <w:ind w:firstLine="3855" w:firstLineChars="1200"/>
        <w:rPr>
          <w:rFonts w:hint="eastAsia" w:ascii="宋体" w:hAnsi="宋体" w:eastAsia="宋体" w:cs="宋体"/>
          <w:bCs w:val="0"/>
          <w:color w:val="000000"/>
          <w:highlight w:val="none"/>
        </w:rPr>
      </w:pPr>
    </w:p>
    <w:p w14:paraId="0DB326F6"/>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altName w:val="Wingdings"/>
    <w:panose1 w:val="05020102010507070707"/>
    <w:charset w:val="02"/>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217791"/>
    <w:rsid w:val="70217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next w:val="4"/>
    <w:uiPriority w:val="0"/>
    <w:pPr>
      <w:spacing w:after="120"/>
    </w:pPr>
  </w:style>
  <w:style w:type="paragraph" w:styleId="4">
    <w:name w:val="Quote"/>
    <w:basedOn w:val="1"/>
    <w:next w:val="1"/>
    <w:qFormat/>
    <w:uiPriority w:val="0"/>
    <w:pPr>
      <w:keepNext w:val="0"/>
      <w:keepLines w:val="0"/>
      <w:widowControl/>
      <w:suppressLineNumbers w:val="0"/>
      <w:wordWrap w:val="0"/>
      <w:spacing w:before="200" w:beforeAutospacing="0" w:after="160" w:afterAutospacing="0"/>
      <w:ind w:left="864" w:right="864"/>
      <w:jc w:val="center"/>
    </w:pPr>
    <w:rPr>
      <w:rFonts w:hint="default" w:ascii="Times New Roman" w:hAnsi="Times New Roman" w:eastAsia="宋体" w:cs="Times New Roman"/>
      <w:i/>
      <w:kern w:val="0"/>
      <w:sz w:val="21"/>
      <w:szCs w:val="20"/>
      <w:lang w:val="en-US" w:eastAsia="zh-CN" w:bidi="ar"/>
    </w:rPr>
  </w:style>
  <w:style w:type="paragraph" w:styleId="5">
    <w:name w:val="Body Text First Indent"/>
    <w:basedOn w:val="3"/>
    <w:next w:val="6"/>
    <w:qFormat/>
    <w:uiPriority w:val="0"/>
    <w:pPr>
      <w:ind w:firstLine="420" w:firstLineChars="100"/>
    </w:pPr>
    <w:rPr>
      <w:rFonts w:ascii="Calibri"/>
    </w:rPr>
  </w:style>
  <w:style w:type="paragraph" w:customStyle="1" w:styleId="6">
    <w:name w:val="段落正文"/>
    <w:basedOn w:val="1"/>
    <w:qFormat/>
    <w:uiPriority w:val="0"/>
    <w:pPr>
      <w:spacing w:before="50" w:beforeLines="50" w:line="360" w:lineRule="auto"/>
      <w:ind w:firstLine="200" w:firstLineChars="200"/>
    </w:pPr>
    <w:rPr>
      <w:rFonts w:ascii="Times New Roman" w:hAnsi="Times New Roman"/>
      <w:spacing w:val="2"/>
      <w:sz w:val="24"/>
      <w:szCs w:val="20"/>
    </w:rPr>
  </w:style>
  <w:style w:type="paragraph" w:customStyle="1" w:styleId="9">
    <w:name w:val="样式"/>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2025-01-07T08:57:00Z</dcterms:created>
  <dc:creator>老实人家</dc:creator>
  <cp:lastModifiedBy>老实人家</cp:lastModifiedBy>
  <dcterms:modified xsi:type="dcterms:W3CDTF">2025-01-07T09:01:56Z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BC72908E9EF344BC86424670E6400493_11</vt:lpwstr>
  </property>
  <property fmtid="{D5CDD505-2E9C-101B-9397-08002B2CF9AE}" pid="4" name="KSOTemplateDocerSaveRecord">
    <vt:lpwstr>eyJoZGlkIjoiNmQ1ZWRjMWYwNDlhNzhlZGI3YjFjNmZjNmIwN2EwYzkiLCJ1c2VySWQiOiI0MzUyODEzNjEifQ==</vt:lpwstr>
  </property>
</Properties>
</file>